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03" w:rsidRPr="005E4801" w:rsidRDefault="00485303" w:rsidP="00485303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01">
        <w:rPr>
          <w:rFonts w:ascii="Times New Roman" w:eastAsia="Times New Roman" w:hAnsi="Times New Roman" w:cs="Times New Roman"/>
        </w:rPr>
        <w:t>Программа реализуется учреждением в постоянном взаимодействии и тесном сотрудничестве с семьями учащихся, с другими субъектами социализации – социальными партнёрами школы: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9703E" wp14:editId="7943DD6D">
            <wp:extent cx="5280660" cy="382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5E480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</w:rPr>
        <w:t xml:space="preserve"> должна быть обеспечена сформированной социальной средой школы и укладом школьной жизни.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sz w:val="24"/>
        </w:rPr>
        <w:t xml:space="preserve">Организация социального воспитания обучающихся осуществляется в последовательности следующих этапов.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Организационно-административный этап</w:t>
      </w:r>
      <w:r w:rsidRPr="005E4801">
        <w:rPr>
          <w:rFonts w:ascii="Times New Roman" w:eastAsia="Times New Roman" w:hAnsi="Times New Roman" w:cs="Times New Roman"/>
          <w:sz w:val="24"/>
        </w:rPr>
        <w:t xml:space="preserve"> (ведущий субъект — администрация школы) включает: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среды школы,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развитие форм социального партнёрства с общественными институтами и организациями для расширения поля социального взаимодействия обучающихся;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lastRenderedPageBreak/>
        <w:t xml:space="preserve"> адаптацию процессов стихийной социальной деятельности обучающихся средствами целенаправленной деятельности по программе социализации;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условий для организованной деятельности школьных социальных групп;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>Организационно-педагогический этап</w:t>
      </w:r>
      <w:r w:rsidRPr="005E4801">
        <w:rPr>
          <w:rFonts w:ascii="Times New Roman" w:eastAsia="Times New Roman" w:hAnsi="Times New Roman" w:cs="Times New Roman"/>
          <w:sz w:val="24"/>
        </w:rPr>
        <w:t xml:space="preserve"> (ведущий субъект — педагогический коллектив школы) включает: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обеспечение целенаправленности, системности и непрерывности процесса социализации обучающихся;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создание условий для социальной деятельности обучающихся в процессе обучения и воспитания;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использование социальной деятельности как ведущего фактора формирования личности обучающегося;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4801">
        <w:rPr>
          <w:rFonts w:ascii="Times New Roman" w:eastAsia="Times New Roman" w:hAnsi="Times New Roman" w:cs="Times New Roman"/>
          <w:b/>
          <w:sz w:val="24"/>
        </w:rPr>
        <w:t xml:space="preserve">Этап социализации </w:t>
      </w:r>
      <w:proofErr w:type="gramStart"/>
      <w:r w:rsidRPr="005E480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</w:rPr>
        <w:t xml:space="preserve"> включает: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внеучебной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, внешкольной, общественно значимой деятельности обучающихся;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усвоение социального опыта, основных социальных ролей, соответствующих возрасту обучающихся в части освоения норм и правил общественного поведения;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достижение уровня физического, социального и духовного развития, адекватного своему возрасту;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умение решать социально-культурные задачи (познавательные, морально- нравственные, ценностно-смысловые), специфичные для возраста обучающегося; • поддержание разнообразных видов и типов отношений в основных сферах своей жизнедеятельности: общение, учёба, игра, спорт, творчество, увлечения (хобби);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активное участие в изменении школьной среды и в изменении доступных сфер жизни окружающего социума;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lastRenderedPageBreak/>
        <w:t xml:space="preserve"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осознание мотивов своей социальной деятельности;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развитие способности к добровольному выполнению обязательств, как личных, так и основанных на требованиях коллектива;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формирование моральных чувств, необходимых привычек поведения, волевых качеств; </w:t>
      </w:r>
    </w:p>
    <w:p w:rsidR="00485303" w:rsidRPr="005E4801" w:rsidRDefault="00485303" w:rsidP="0048530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>самопереключение</w:t>
      </w:r>
      <w:proofErr w:type="spellEnd"/>
      <w:r w:rsidRPr="005E4801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, эмоционально-мысленный перенос в положение другого человека.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5E4801">
        <w:rPr>
          <w:rFonts w:ascii="Times New Roman" w:eastAsia="Times New Roman" w:hAnsi="Times New Roman" w:cs="Times New Roman"/>
          <w:sz w:val="24"/>
        </w:rPr>
        <w:t>Миссия школы в контексте социальной деятельности на уровне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485303" w:rsidRPr="00485303" w:rsidRDefault="00485303" w:rsidP="0048530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485303" w:rsidRPr="00485303" w:rsidSect="005E48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5303" w:rsidRPr="00485303" w:rsidRDefault="00485303" w:rsidP="00485303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Toc410654056"/>
      <w:bookmarkStart w:id="1" w:name="_Toc414553263"/>
      <w:bookmarkStart w:id="2" w:name="_Toc409691724"/>
      <w:r w:rsidRPr="005E4801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lastRenderedPageBreak/>
        <w:t>Основные формы организации педагогической поддержки</w:t>
      </w:r>
      <w:bookmarkStart w:id="3" w:name="_Toc410654057"/>
      <w:bookmarkStart w:id="4" w:name="_Toc414553264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  <w:r w:rsidRPr="005E4801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>социализации обучающихся</w:t>
      </w:r>
      <w:bookmarkEnd w:id="2"/>
      <w:bookmarkEnd w:id="3"/>
      <w:r w:rsidRPr="005E4801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Ролевые игры.</w:t>
      </w: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социодраматических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Педагогическая поддержка социализации </w:t>
      </w:r>
      <w:proofErr w:type="gramStart"/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ходе познавательной деятельности.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Педагогическая поддержка социализации </w:t>
      </w:r>
      <w:proofErr w:type="gramStart"/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E48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средствами общественной деятельности.</w:t>
      </w: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иметь возможность:</w:t>
      </w:r>
    </w:p>
    <w:p w:rsidR="00485303" w:rsidRPr="005E4801" w:rsidRDefault="00485303" w:rsidP="00485303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принятии решений Совета школы;</w:t>
      </w:r>
    </w:p>
    <w:p w:rsidR="00485303" w:rsidRPr="005E4801" w:rsidRDefault="00485303" w:rsidP="00485303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485303" w:rsidRPr="005E4801" w:rsidRDefault="00485303" w:rsidP="00485303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обязанностей;</w:t>
      </w:r>
    </w:p>
    <w:p w:rsidR="00485303" w:rsidRPr="005E4801" w:rsidRDefault="00485303" w:rsidP="00485303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обучающихся на всех уровнях управления школой.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485303" w:rsidRPr="005E4801" w:rsidRDefault="00485303" w:rsidP="004853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придания общественного характера системе управления образовательным процессом;</w:t>
      </w:r>
    </w:p>
    <w:p w:rsidR="00485303" w:rsidRPr="005E4801" w:rsidRDefault="00485303" w:rsidP="004853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5E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средствами трудовой деятельности. </w:t>
      </w: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хотничества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485303" w:rsidRPr="005E4801" w:rsidRDefault="00485303" w:rsidP="00485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485303" w:rsidRPr="005E4801" w:rsidRDefault="00485303" w:rsidP="00485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03" w:rsidRPr="005E4801" w:rsidRDefault="00485303" w:rsidP="004853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взрослых (педагогов, классных руководителей, специалистов школы (психолога, социолога),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GoBack"/>
      <w:bookmarkEnd w:id="5"/>
      <w:r w:rsidRPr="005E4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Психолого-педагогическая консультация 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основной формы организации педагогической поддержки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развивающих ситуаций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педагог осуществляет поддержку в решении школьником значимой для него проблемной ситуации, может 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организации педагогической поддержки обучающихся являются </w:t>
      </w: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ситуационно-ролевые игры,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позволяющие совершенствовать способы межличностного взаимодействия; аутотренинги, способствующие развитию навыков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485303" w:rsidRPr="005E4801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Формы участия специалистов и социальных партнеров по направлениям социального воспитания.</w:t>
      </w:r>
    </w:p>
    <w:p w:rsidR="00485303" w:rsidRDefault="00485303" w:rsidP="0048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3C08D5" w:rsidRDefault="003C08D5"/>
    <w:sectPr w:rsidR="003C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8B5"/>
    <w:multiLevelType w:val="hybridMultilevel"/>
    <w:tmpl w:val="1F320680"/>
    <w:lvl w:ilvl="0" w:tplc="1DB02F6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1DB02F6E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62418"/>
    <w:multiLevelType w:val="hybridMultilevel"/>
    <w:tmpl w:val="CD1EB402"/>
    <w:lvl w:ilvl="0" w:tplc="CA803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193897"/>
    <w:multiLevelType w:val="hybridMultilevel"/>
    <w:tmpl w:val="6E263066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3"/>
    <w:rsid w:val="003C08D5"/>
    <w:rsid w:val="004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2192</Words>
  <Characters>12496</Characters>
  <Application>Microsoft Office Word</Application>
  <DocSecurity>0</DocSecurity>
  <Lines>104</Lines>
  <Paragraphs>29</Paragraphs>
  <ScaleCrop>false</ScaleCrop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1</cp:revision>
  <dcterms:created xsi:type="dcterms:W3CDTF">2019-03-09T14:57:00Z</dcterms:created>
  <dcterms:modified xsi:type="dcterms:W3CDTF">2019-03-09T15:01:00Z</dcterms:modified>
</cp:coreProperties>
</file>