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1040"/>
        <w:tblW w:w="158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41"/>
        <w:gridCol w:w="15"/>
        <w:gridCol w:w="2853"/>
        <w:gridCol w:w="2949"/>
        <w:gridCol w:w="16"/>
        <w:gridCol w:w="17"/>
        <w:gridCol w:w="16"/>
        <w:gridCol w:w="31"/>
        <w:gridCol w:w="16"/>
        <w:gridCol w:w="16"/>
        <w:gridCol w:w="32"/>
        <w:gridCol w:w="2288"/>
        <w:gridCol w:w="1800"/>
        <w:gridCol w:w="3895"/>
      </w:tblGrid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F47" w:rsidRDefault="007B7F47" w:rsidP="00FD3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B7F47" w:rsidRDefault="007B7F47" w:rsidP="00FD3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  и рекомендован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Утвержден</w:t>
            </w:r>
          </w:p>
          <w:p w:rsidR="007B7F47" w:rsidRDefault="007B7F47" w:rsidP="00FD3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утверждению Педагогическим советом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приказом  директора МБОУ </w:t>
            </w:r>
          </w:p>
          <w:p w:rsidR="007B7F47" w:rsidRDefault="007B7F47" w:rsidP="00FD3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 Ленинская СОШ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Ленинская  СОШ</w:t>
            </w:r>
          </w:p>
          <w:p w:rsidR="007B7F47" w:rsidRDefault="007B7F47" w:rsidP="00FD3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075B59">
              <w:rPr>
                <w:rFonts w:ascii="Times New Roman" w:hAnsi="Times New Roman"/>
              </w:rPr>
              <w:t>10  от   25.08</w:t>
            </w:r>
            <w:r>
              <w:rPr>
                <w:rFonts w:ascii="Times New Roman" w:hAnsi="Times New Roman"/>
              </w:rPr>
              <w:t xml:space="preserve">.  2016 г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</w:t>
            </w:r>
            <w:r w:rsidR="00075B59">
              <w:rPr>
                <w:rFonts w:ascii="Times New Roman" w:hAnsi="Times New Roman"/>
              </w:rPr>
              <w:t xml:space="preserve">                           № 315  от 31 .08</w:t>
            </w:r>
            <w:r>
              <w:rPr>
                <w:rFonts w:ascii="Times New Roman" w:hAnsi="Times New Roman"/>
              </w:rPr>
              <w:t xml:space="preserve">. 2016 г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B2D47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               ____________ Т.В. Олексюк</w:t>
            </w:r>
          </w:p>
          <w:p w:rsidR="007B7F47" w:rsidRDefault="007B7F47" w:rsidP="00FD3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</w:t>
            </w:r>
          </w:p>
          <w:p w:rsidR="007B7F47" w:rsidRDefault="007B7F47" w:rsidP="00FD3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Управляющим советом</w:t>
            </w:r>
          </w:p>
          <w:p w:rsidR="007B7F47" w:rsidRDefault="00075B59" w:rsidP="00FD3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  от 25 .08</w:t>
            </w:r>
            <w:r w:rsidR="007B7F47">
              <w:rPr>
                <w:rFonts w:ascii="Times New Roman" w:hAnsi="Times New Roman"/>
              </w:rPr>
              <w:t xml:space="preserve">. 2016 г </w:t>
            </w:r>
          </w:p>
          <w:p w:rsidR="007B7F47" w:rsidRDefault="007B7F47" w:rsidP="00FD3F58">
            <w:pPr>
              <w:pStyle w:val="a3"/>
              <w:rPr>
                <w:rFonts w:ascii="Times New Roman" w:hAnsi="Times New Roman"/>
              </w:rPr>
            </w:pPr>
          </w:p>
          <w:p w:rsidR="00FD3F58" w:rsidRDefault="00FD3F58" w:rsidP="00FD3F5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B7F47" w:rsidRPr="00FD3F58" w:rsidRDefault="007B7F47" w:rsidP="00FD3F5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D3F58">
              <w:rPr>
                <w:rFonts w:ascii="Times New Roman" w:hAnsi="Times New Roman"/>
                <w:b/>
                <w:sz w:val="28"/>
              </w:rPr>
              <w:t xml:space="preserve">Программно-методическое обеспечение к Учебному плану МБОУ Ленинская СОШ </w:t>
            </w:r>
          </w:p>
          <w:p w:rsidR="007B7F47" w:rsidRPr="00FD3F58" w:rsidRDefault="00151ED3" w:rsidP="00FD3F5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D3F58">
              <w:rPr>
                <w:rFonts w:ascii="Times New Roman" w:hAnsi="Times New Roman"/>
                <w:b/>
                <w:sz w:val="28"/>
              </w:rPr>
              <w:t xml:space="preserve">Для организации индивидуального обучения на дому </w:t>
            </w:r>
            <w:r w:rsidR="007B7F47" w:rsidRPr="00FD3F58">
              <w:rPr>
                <w:rFonts w:ascii="Times New Roman" w:hAnsi="Times New Roman"/>
                <w:b/>
                <w:sz w:val="28"/>
              </w:rPr>
              <w:t>на 2016-2017 учебный год</w:t>
            </w:r>
          </w:p>
          <w:p w:rsidR="007B7F47" w:rsidRDefault="00FB6021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F58">
              <w:rPr>
                <w:rFonts w:ascii="Times New Roman" w:hAnsi="Times New Roman"/>
                <w:b/>
                <w:sz w:val="24"/>
              </w:rPr>
              <w:t xml:space="preserve">8 </w:t>
            </w:r>
            <w:r w:rsidR="007B7F47" w:rsidRPr="00FD3F58">
              <w:rPr>
                <w:rFonts w:ascii="Times New Roman" w:hAnsi="Times New Roman"/>
                <w:b/>
                <w:sz w:val="24"/>
              </w:rPr>
              <w:t xml:space="preserve"> класс</w:t>
            </w:r>
          </w:p>
        </w:tc>
      </w:tr>
      <w:tr w:rsidR="007B7F47" w:rsidTr="00FD3F58">
        <w:trPr>
          <w:trHeight w:val="15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Порядковый номер учебника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Автор/авторский коллектив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Наименование учебника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Наименование издател</w:t>
            </w:r>
            <w:proofErr w:type="gramStart"/>
            <w:r w:rsidRPr="00FD3F58">
              <w:rPr>
                <w:rFonts w:ascii="Times New Roman" w:hAnsi="Times New Roman"/>
                <w:szCs w:val="20"/>
              </w:rPr>
              <w:t>я(</w:t>
            </w:r>
            <w:proofErr w:type="gramEnd"/>
            <w:r w:rsidRPr="00FD3F58">
              <w:rPr>
                <w:rFonts w:ascii="Times New Roman" w:hAnsi="Times New Roman"/>
                <w:szCs w:val="20"/>
              </w:rPr>
              <w:t>ей) учебника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b/>
                <w:szCs w:val="20"/>
              </w:rPr>
              <w:t>Филология (предметная область)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b/>
                <w:szCs w:val="20"/>
              </w:rPr>
              <w:t>Русский язык</w:t>
            </w:r>
          </w:p>
        </w:tc>
      </w:tr>
      <w:tr w:rsidR="007B7F47" w:rsidTr="00FD3F58">
        <w:trPr>
          <w:trHeight w:val="90"/>
        </w:trPr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Разумовская М.М., Львова С.И., Капинос В.И. и др.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24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Программа основного общего образования по русскому языку для 5-9 классов М.М. Разумовская, Львова С.И., Капинос В.И. 2012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B7F47" w:rsidTr="00FD3F58">
        <w:trPr>
          <w:trHeight w:val="460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Pr="00FD3F58" w:rsidRDefault="007B7F47" w:rsidP="00FD3F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Pr="00FD3F58" w:rsidRDefault="007B7F47" w:rsidP="00FD3F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 xml:space="preserve">Издательство </w:t>
            </w:r>
          </w:p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ДРОФА 2015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P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D3F58">
              <w:rPr>
                <w:rFonts w:ascii="Times New Roman" w:hAnsi="Times New Roman"/>
                <w:b/>
                <w:szCs w:val="20"/>
              </w:rPr>
              <w:t>Литература</w:t>
            </w:r>
          </w:p>
        </w:tc>
      </w:tr>
      <w:tr w:rsidR="00FD3F58" w:rsidTr="00FD3F58">
        <w:trPr>
          <w:trHeight w:val="719"/>
        </w:trPr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FD3F58">
              <w:rPr>
                <w:rFonts w:ascii="Times New Roman" w:hAnsi="Times New Roman"/>
                <w:szCs w:val="20"/>
              </w:rPr>
              <w:t>Меркин</w:t>
            </w:r>
            <w:proofErr w:type="spellEnd"/>
            <w:r w:rsidRPr="00FD3F58">
              <w:rPr>
                <w:rFonts w:ascii="Times New Roman" w:hAnsi="Times New Roman"/>
                <w:szCs w:val="20"/>
              </w:rPr>
              <w:t xml:space="preserve"> Г.С.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Литература. В 2-х ч.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 xml:space="preserve">Программа по литературе для общеобразовательных учреждений для 5-9 классов </w:t>
            </w:r>
            <w:proofErr w:type="spellStart"/>
            <w:r w:rsidRPr="00FD3F58">
              <w:rPr>
                <w:rFonts w:ascii="Times New Roman" w:hAnsi="Times New Roman"/>
                <w:szCs w:val="20"/>
              </w:rPr>
              <w:t>Меркин</w:t>
            </w:r>
            <w:proofErr w:type="spellEnd"/>
            <w:r w:rsidRPr="00FD3F58">
              <w:rPr>
                <w:rFonts w:ascii="Times New Roman" w:hAnsi="Times New Roman"/>
                <w:szCs w:val="20"/>
              </w:rPr>
              <w:t xml:space="preserve"> Г.С. 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>Издательство</w:t>
            </w:r>
          </w:p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D3F58">
              <w:rPr>
                <w:rFonts w:ascii="Times New Roman" w:hAnsi="Times New Roman"/>
                <w:szCs w:val="20"/>
              </w:rPr>
              <w:t xml:space="preserve"> Русское слово 2015</w:t>
            </w:r>
          </w:p>
        </w:tc>
      </w:tr>
      <w:tr w:rsidR="00FD3F58" w:rsidTr="00C02D85">
        <w:trPr>
          <w:trHeight w:val="153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58" w:rsidRPr="00FD3F58" w:rsidRDefault="00FD3F58" w:rsidP="00FD3F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58" w:rsidRPr="00FD3F58" w:rsidRDefault="00FD3F58" w:rsidP="00FD3F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58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58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FD3F58">
              <w:rPr>
                <w:rFonts w:ascii="Times New Roman" w:hAnsi="Times New Roman"/>
                <w:b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7B7F47" w:rsidRPr="00FD3F58" w:rsidRDefault="00FD3F58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D3F5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Английский язык</w:t>
            </w:r>
          </w:p>
        </w:tc>
      </w:tr>
      <w:tr w:rsidR="007B7F47" w:rsidTr="00FD3F58">
        <w:trPr>
          <w:trHeight w:val="2397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47" w:rsidRDefault="007B7F47" w:rsidP="00FD3F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Гаярделли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П., О.С.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Миндрул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Савчук Л.О. / Под ред. Вербицкой М.В.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язык. 8 класс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английский язык 5-9 классы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Forward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М.В. Вербицкая 2013 г.</w:t>
            </w:r>
          </w:p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50A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50A" w:rsidRP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F47" w:rsidRPr="0088150A" w:rsidRDefault="007B7F47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Издательский центр ВЕНТАНА-ГРАФ 2015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</w:tc>
      </w:tr>
      <w:tr w:rsidR="007B7F47" w:rsidTr="00FD3F58">
        <w:trPr>
          <w:trHeight w:val="2300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по истории разработана в соответствии с федеральным государственным стандартом на основе примерной программы основного общего образования по истории 5-9 классов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Издательство "Просвещение" 2012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учебный предмет)</w:t>
            </w:r>
          </w:p>
        </w:tc>
      </w:tr>
      <w:tr w:rsidR="0088150A" w:rsidTr="00FD3F58">
        <w:trPr>
          <w:trHeight w:val="153"/>
        </w:trPr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А.Ю., Городецкой Н.И.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основного стандарта общего образования по обществознанию Л.Н. Боголюбова 2013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Издательство "Просвещение"2016</w:t>
            </w:r>
          </w:p>
        </w:tc>
      </w:tr>
      <w:tr w:rsidR="0088150A" w:rsidTr="00FD3F58">
        <w:trPr>
          <w:trHeight w:val="1639"/>
        </w:trPr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F47" w:rsidTr="00FD3F58">
        <w:trPr>
          <w:trHeight w:val="910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учебный предмет)</w:t>
            </w:r>
          </w:p>
        </w:tc>
      </w:tr>
      <w:tr w:rsidR="0088150A" w:rsidTr="00FD3F58">
        <w:trPr>
          <w:trHeight w:val="1016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 А.И., Низовцев В.А., Ким Э.В. и др. / Под ред. Алексеева А.И.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России. Природа населения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Авторская программа под ред.  И.В.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Издательство </w:t>
            </w:r>
          </w:p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Вертикаль / ДРОФА2016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и информатика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предметная область)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учебный предмет)</w:t>
            </w:r>
          </w:p>
        </w:tc>
      </w:tr>
      <w:tr w:rsidR="0088150A" w:rsidTr="00FD3F58">
        <w:trPr>
          <w:trHeight w:val="2304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50A" w:rsidRP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Макарычев Ю.М.,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Фиактистов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основного общего образования по математике под ред. М.Г.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50A" w:rsidRP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Издательство </w:t>
            </w:r>
          </w:p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  <w:p w:rsid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50A" w:rsidRP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50A" w:rsidRPr="0088150A" w:rsidRDefault="0088150A" w:rsidP="00FD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Естественн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научные предметы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учебный предмет)</w:t>
            </w:r>
          </w:p>
        </w:tc>
      </w:tr>
      <w:tr w:rsidR="0088150A" w:rsidTr="00FD3F58">
        <w:trPr>
          <w:trHeight w:val="920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8 класс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учреждений. Физика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Гутин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Пёрышкин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Издательство </w:t>
            </w:r>
          </w:p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"Дрофа"2016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учебный предмет)</w:t>
            </w:r>
          </w:p>
        </w:tc>
      </w:tr>
      <w:tr w:rsidR="0088150A" w:rsidTr="00FD3F58">
        <w:trPr>
          <w:trHeight w:val="1150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Колесов Д.В. Маш Р.Д., Беляев И.Н.</w:t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Биология. Человек.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для основной общеобразовательной школы для 5-9 классов Пасечник В.В., В.Н.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Издательство ДРОФА 2016</w:t>
            </w:r>
          </w:p>
        </w:tc>
      </w:tr>
      <w:tr w:rsidR="007B7F47" w:rsidTr="00FD3F58">
        <w:trPr>
          <w:trHeight w:val="153"/>
        </w:trPr>
        <w:tc>
          <w:tcPr>
            <w:tcW w:w="158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47" w:rsidRDefault="007B7F47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учебный предмет)</w:t>
            </w:r>
          </w:p>
        </w:tc>
      </w:tr>
      <w:tr w:rsidR="0088150A" w:rsidTr="00FD3F58">
        <w:trPr>
          <w:trHeight w:val="690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Габриелян О.С.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 химии 8-11 классы Габриелян О.С. 2011г.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Издательство ДРОФА 2016</w:t>
            </w:r>
          </w:p>
        </w:tc>
      </w:tr>
      <w:tr w:rsidR="0088150A" w:rsidTr="00FD3F58">
        <w:trPr>
          <w:trHeight w:val="1590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учебный предмет)</w:t>
            </w:r>
          </w:p>
        </w:tc>
      </w:tr>
      <w:tr w:rsidR="0088150A" w:rsidTr="00FD3F58">
        <w:trPr>
          <w:trHeight w:val="1840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Питерских А.С. / Под ред. Неменского Б.М.</w:t>
            </w:r>
          </w:p>
        </w:tc>
        <w:tc>
          <w:tcPr>
            <w:tcW w:w="3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учреждений «Изобразительное искусство и художественный труд» 1-9 классы Б.М. Неменский 2011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0A" w:rsidRDefault="0088150A" w:rsidP="00F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Издательство "Просвещение" 2016</w:t>
            </w:r>
          </w:p>
        </w:tc>
      </w:tr>
    </w:tbl>
    <w:p w:rsidR="00A87FA2" w:rsidRDefault="00A87FA2"/>
    <w:sectPr w:rsidR="00A87FA2" w:rsidSect="007B7F47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F47"/>
    <w:rsid w:val="00075B59"/>
    <w:rsid w:val="00151ED3"/>
    <w:rsid w:val="007B7F47"/>
    <w:rsid w:val="0088150A"/>
    <w:rsid w:val="00950C51"/>
    <w:rsid w:val="00A87FA2"/>
    <w:rsid w:val="00AB2D47"/>
    <w:rsid w:val="00D17C83"/>
    <w:rsid w:val="00FB6021"/>
    <w:rsid w:val="00FD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F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7B7F47"/>
  </w:style>
  <w:style w:type="character" w:styleId="a4">
    <w:name w:val="Hyperlink"/>
    <w:basedOn w:val="a0"/>
    <w:uiPriority w:val="99"/>
    <w:semiHidden/>
    <w:unhideWhenUsed/>
    <w:rsid w:val="007B7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Ленинская школа</cp:lastModifiedBy>
  <cp:revision>7</cp:revision>
  <cp:lastPrinted>2016-08-29T08:06:00Z</cp:lastPrinted>
  <dcterms:created xsi:type="dcterms:W3CDTF">2016-08-29T07:40:00Z</dcterms:created>
  <dcterms:modified xsi:type="dcterms:W3CDTF">2016-08-31T08:34:00Z</dcterms:modified>
</cp:coreProperties>
</file>