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0F" w:rsidRPr="00193B5E" w:rsidRDefault="003C230F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3B5E">
        <w:rPr>
          <w:rFonts w:ascii="Times New Roman" w:hAnsi="Times New Roman" w:cs="Times New Roman"/>
          <w:b/>
          <w:bCs/>
          <w:sz w:val="24"/>
          <w:szCs w:val="24"/>
        </w:rPr>
        <w:t>От работодателя:</w:t>
      </w:r>
      <w:r w:rsidR="00193B5E" w:rsidRPr="00193B5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Pr="00193B5E">
        <w:rPr>
          <w:rFonts w:ascii="Times New Roman" w:hAnsi="Times New Roman" w:cs="Times New Roman"/>
          <w:b/>
          <w:bCs/>
          <w:sz w:val="24"/>
          <w:szCs w:val="24"/>
        </w:rPr>
        <w:t>От работников:</w:t>
      </w:r>
    </w:p>
    <w:p w:rsidR="003C230F" w:rsidRPr="00193B5E" w:rsidRDefault="003C230F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3B5E">
        <w:rPr>
          <w:rFonts w:ascii="Times New Roman" w:hAnsi="Times New Roman" w:cs="Times New Roman"/>
          <w:b/>
          <w:bCs/>
          <w:sz w:val="24"/>
          <w:szCs w:val="24"/>
        </w:rPr>
        <w:t>Директор</w:t>
      </w:r>
      <w:r w:rsidR="00193B5E" w:rsidRPr="00193B5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П</w:t>
      </w:r>
      <w:r w:rsidRPr="00193B5E">
        <w:rPr>
          <w:rFonts w:ascii="Times New Roman" w:hAnsi="Times New Roman" w:cs="Times New Roman"/>
          <w:b/>
          <w:bCs/>
          <w:sz w:val="24"/>
          <w:szCs w:val="24"/>
        </w:rPr>
        <w:t xml:space="preserve">редседатель </w:t>
      </w:r>
      <w:proofErr w:type="gramStart"/>
      <w:r w:rsidRPr="00193B5E">
        <w:rPr>
          <w:rFonts w:ascii="Times New Roman" w:hAnsi="Times New Roman" w:cs="Times New Roman"/>
          <w:b/>
          <w:bCs/>
          <w:sz w:val="24"/>
          <w:szCs w:val="24"/>
        </w:rPr>
        <w:t>первичной</w:t>
      </w:r>
      <w:proofErr w:type="gramEnd"/>
    </w:p>
    <w:p w:rsidR="003C230F" w:rsidRPr="00193B5E" w:rsidRDefault="00193B5E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3B5E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3C230F" w:rsidRPr="00193B5E">
        <w:rPr>
          <w:rFonts w:ascii="Times New Roman" w:hAnsi="Times New Roman" w:cs="Times New Roman"/>
          <w:b/>
          <w:bCs/>
          <w:sz w:val="24"/>
          <w:szCs w:val="24"/>
        </w:rPr>
        <w:t>бщеобразовательной</w:t>
      </w:r>
      <w:r w:rsidRPr="00193B5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п</w:t>
      </w:r>
      <w:r w:rsidR="003C230F" w:rsidRPr="00193B5E">
        <w:rPr>
          <w:rFonts w:ascii="Times New Roman" w:hAnsi="Times New Roman" w:cs="Times New Roman"/>
          <w:b/>
          <w:bCs/>
          <w:sz w:val="24"/>
          <w:szCs w:val="24"/>
        </w:rPr>
        <w:t>рофсоюзной организации</w:t>
      </w:r>
    </w:p>
    <w:p w:rsidR="003C230F" w:rsidRPr="00193B5E" w:rsidRDefault="00193B5E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3B5E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3C230F" w:rsidRPr="00193B5E">
        <w:rPr>
          <w:rFonts w:ascii="Times New Roman" w:hAnsi="Times New Roman" w:cs="Times New Roman"/>
          <w:b/>
          <w:bCs/>
          <w:sz w:val="24"/>
          <w:szCs w:val="24"/>
        </w:rPr>
        <w:t>рганизации</w:t>
      </w:r>
      <w:r w:rsidRPr="00193B5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о</w:t>
      </w:r>
      <w:r w:rsidR="003C230F" w:rsidRPr="00193B5E">
        <w:rPr>
          <w:rFonts w:ascii="Times New Roman" w:hAnsi="Times New Roman" w:cs="Times New Roman"/>
          <w:b/>
          <w:bCs/>
          <w:sz w:val="24"/>
          <w:szCs w:val="24"/>
        </w:rPr>
        <w:t>бщеобразовательной</w:t>
      </w:r>
    </w:p>
    <w:p w:rsidR="003C230F" w:rsidRPr="00193B5E" w:rsidRDefault="00193B5E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3B5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о</w:t>
      </w:r>
      <w:r w:rsidR="003C230F" w:rsidRPr="00193B5E">
        <w:rPr>
          <w:rFonts w:ascii="Times New Roman" w:hAnsi="Times New Roman" w:cs="Times New Roman"/>
          <w:b/>
          <w:bCs/>
          <w:sz w:val="24"/>
          <w:szCs w:val="24"/>
        </w:rPr>
        <w:t>рганизации</w:t>
      </w:r>
    </w:p>
    <w:p w:rsidR="003C230F" w:rsidRPr="00193B5E" w:rsidRDefault="003C230F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B5E">
        <w:rPr>
          <w:rFonts w:ascii="Times New Roman" w:hAnsi="Times New Roman" w:cs="Times New Roman"/>
          <w:b/>
          <w:sz w:val="24"/>
          <w:szCs w:val="24"/>
        </w:rPr>
        <w:t>__________ (</w:t>
      </w:r>
      <w:proofErr w:type="spellStart"/>
      <w:r w:rsidRPr="00193B5E">
        <w:rPr>
          <w:rFonts w:ascii="Times New Roman" w:hAnsi="Times New Roman" w:cs="Times New Roman"/>
          <w:b/>
          <w:sz w:val="24"/>
          <w:szCs w:val="24"/>
        </w:rPr>
        <w:t>Т.В.Олексюк</w:t>
      </w:r>
      <w:proofErr w:type="spellEnd"/>
      <w:r w:rsidRPr="00193B5E">
        <w:rPr>
          <w:rFonts w:ascii="Times New Roman" w:hAnsi="Times New Roman" w:cs="Times New Roman"/>
          <w:b/>
          <w:sz w:val="24"/>
          <w:szCs w:val="24"/>
        </w:rPr>
        <w:t>)</w:t>
      </w:r>
      <w:r w:rsidR="00193B5E" w:rsidRPr="00193B5E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193B5E">
        <w:rPr>
          <w:rFonts w:ascii="Times New Roman" w:hAnsi="Times New Roman" w:cs="Times New Roman"/>
          <w:b/>
          <w:sz w:val="24"/>
          <w:szCs w:val="24"/>
        </w:rPr>
        <w:t>_________</w:t>
      </w:r>
      <w:r w:rsidR="00193B5E" w:rsidRPr="00193B5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93B5E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193B5E">
        <w:rPr>
          <w:rFonts w:ascii="Times New Roman" w:hAnsi="Times New Roman" w:cs="Times New Roman"/>
          <w:b/>
          <w:sz w:val="24"/>
          <w:szCs w:val="24"/>
        </w:rPr>
        <w:t>Е.П.Хабовец</w:t>
      </w:r>
      <w:proofErr w:type="spellEnd"/>
      <w:r w:rsidRPr="00193B5E">
        <w:rPr>
          <w:rFonts w:ascii="Times New Roman" w:hAnsi="Times New Roman" w:cs="Times New Roman"/>
          <w:b/>
          <w:sz w:val="24"/>
          <w:szCs w:val="24"/>
        </w:rPr>
        <w:t>)</w:t>
      </w:r>
    </w:p>
    <w:p w:rsidR="003C230F" w:rsidRPr="00193B5E" w:rsidRDefault="003C230F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30F" w:rsidRPr="003C230F" w:rsidRDefault="003C230F" w:rsidP="00E43999">
      <w:pPr>
        <w:ind w:left="-567"/>
        <w:jc w:val="center"/>
        <w:rPr>
          <w:rFonts w:ascii="Times New Roman" w:hAnsi="Times New Roman" w:cs="Times New Roman"/>
          <w:b/>
          <w:sz w:val="36"/>
          <w:szCs w:val="40"/>
        </w:rPr>
      </w:pPr>
    </w:p>
    <w:p w:rsidR="00193B5E" w:rsidRPr="00C12904" w:rsidRDefault="00193B5E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12904">
        <w:rPr>
          <w:rFonts w:ascii="Times New Roman" w:hAnsi="Times New Roman" w:cs="Times New Roman"/>
          <w:b/>
          <w:bCs/>
          <w:sz w:val="36"/>
          <w:szCs w:val="36"/>
        </w:rPr>
        <w:t>КОЛЛЕКТИВНЫЙ  ДОГОВОР</w:t>
      </w:r>
    </w:p>
    <w:p w:rsidR="00193B5E" w:rsidRDefault="00193B5E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93B5E" w:rsidRPr="00C12904" w:rsidRDefault="00193B5E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93B5E" w:rsidRPr="00C12904" w:rsidRDefault="00193B5E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</w:t>
      </w:r>
      <w:r w:rsidRPr="00C12904">
        <w:rPr>
          <w:rFonts w:ascii="Times New Roman" w:hAnsi="Times New Roman" w:cs="Times New Roman"/>
          <w:b/>
          <w:bCs/>
          <w:sz w:val="36"/>
          <w:szCs w:val="36"/>
        </w:rPr>
        <w:t>униципальное бюджетное общеобр</w:t>
      </w:r>
      <w:r>
        <w:rPr>
          <w:rFonts w:ascii="Times New Roman" w:hAnsi="Times New Roman" w:cs="Times New Roman"/>
          <w:b/>
          <w:bCs/>
          <w:sz w:val="36"/>
          <w:szCs w:val="36"/>
        </w:rPr>
        <w:t>азовательное учреждение Ленин</w:t>
      </w:r>
      <w:r w:rsidRPr="00C12904">
        <w:rPr>
          <w:rFonts w:ascii="Times New Roman" w:hAnsi="Times New Roman" w:cs="Times New Roman"/>
          <w:b/>
          <w:bCs/>
          <w:sz w:val="36"/>
          <w:szCs w:val="36"/>
        </w:rPr>
        <w:t>ская средняя общеобразовательная школа</w:t>
      </w:r>
    </w:p>
    <w:p w:rsidR="00193B5E" w:rsidRPr="00C12904" w:rsidRDefault="00193B5E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93B5E" w:rsidRPr="00C12904" w:rsidRDefault="00193B5E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12904">
        <w:rPr>
          <w:rFonts w:ascii="Times New Roman" w:hAnsi="Times New Roman" w:cs="Times New Roman"/>
          <w:b/>
          <w:bCs/>
          <w:sz w:val="36"/>
          <w:szCs w:val="36"/>
        </w:rPr>
        <w:t>на 20</w:t>
      </w:r>
      <w:r>
        <w:rPr>
          <w:rFonts w:ascii="Times New Roman" w:hAnsi="Times New Roman" w:cs="Times New Roman"/>
          <w:b/>
          <w:bCs/>
          <w:sz w:val="36"/>
          <w:szCs w:val="36"/>
        </w:rPr>
        <w:t>16</w:t>
      </w:r>
      <w:r w:rsidRPr="00C12904">
        <w:rPr>
          <w:rFonts w:ascii="Times New Roman" w:hAnsi="Times New Roman" w:cs="Times New Roman"/>
          <w:b/>
          <w:bCs/>
          <w:sz w:val="36"/>
          <w:szCs w:val="36"/>
        </w:rPr>
        <w:t xml:space="preserve"> -20</w:t>
      </w:r>
      <w:r>
        <w:rPr>
          <w:rFonts w:ascii="Times New Roman" w:hAnsi="Times New Roman" w:cs="Times New Roman"/>
          <w:b/>
          <w:bCs/>
          <w:sz w:val="36"/>
          <w:szCs w:val="36"/>
        </w:rPr>
        <w:t>18</w:t>
      </w:r>
      <w:r w:rsidRPr="00C12904">
        <w:rPr>
          <w:rFonts w:ascii="Times New Roman" w:hAnsi="Times New Roman" w:cs="Times New Roman"/>
          <w:b/>
          <w:bCs/>
          <w:sz w:val="36"/>
          <w:szCs w:val="36"/>
        </w:rPr>
        <w:t xml:space="preserve"> годы</w:t>
      </w:r>
    </w:p>
    <w:p w:rsidR="00193B5E" w:rsidRPr="00C12904" w:rsidRDefault="00193B5E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36"/>
          <w:szCs w:val="36"/>
        </w:rPr>
      </w:pPr>
    </w:p>
    <w:p w:rsidR="003C230F" w:rsidRPr="003C230F" w:rsidRDefault="003C230F" w:rsidP="00E43999">
      <w:pPr>
        <w:ind w:left="-567"/>
        <w:rPr>
          <w:sz w:val="20"/>
        </w:rPr>
      </w:pPr>
    </w:p>
    <w:p w:rsidR="003C230F" w:rsidRPr="003C230F" w:rsidRDefault="003C230F" w:rsidP="00E43999">
      <w:pPr>
        <w:pStyle w:val="a7"/>
        <w:ind w:left="-567"/>
        <w:rPr>
          <w:rFonts w:ascii="Times New Roman" w:hAnsi="Times New Roman" w:cs="Times New Roman"/>
          <w:szCs w:val="24"/>
        </w:rPr>
      </w:pPr>
    </w:p>
    <w:p w:rsidR="003C230F" w:rsidRPr="003C230F" w:rsidRDefault="003C230F" w:rsidP="00E43999">
      <w:pPr>
        <w:pStyle w:val="a7"/>
        <w:ind w:left="-567"/>
        <w:rPr>
          <w:rFonts w:ascii="Times New Roman" w:hAnsi="Times New Roman" w:cs="Times New Roman"/>
          <w:szCs w:val="24"/>
        </w:rPr>
      </w:pPr>
    </w:p>
    <w:p w:rsidR="003C230F" w:rsidRPr="003C230F" w:rsidRDefault="003C230F" w:rsidP="00E43999">
      <w:pPr>
        <w:pStyle w:val="a7"/>
        <w:ind w:left="-567"/>
        <w:jc w:val="right"/>
        <w:rPr>
          <w:rFonts w:ascii="Times New Roman" w:hAnsi="Times New Roman" w:cs="Times New Roman"/>
          <w:szCs w:val="24"/>
        </w:rPr>
      </w:pPr>
      <w:r w:rsidRPr="003C230F">
        <w:rPr>
          <w:rFonts w:ascii="Times New Roman" w:hAnsi="Times New Roman" w:cs="Times New Roman"/>
          <w:szCs w:val="24"/>
        </w:rPr>
        <w:t xml:space="preserve">Коллективный договор прошёл </w:t>
      </w:r>
      <w:proofErr w:type="gramStart"/>
      <w:r w:rsidRPr="003C230F">
        <w:rPr>
          <w:rFonts w:ascii="Times New Roman" w:hAnsi="Times New Roman" w:cs="Times New Roman"/>
          <w:szCs w:val="24"/>
        </w:rPr>
        <w:t>уведомительную</w:t>
      </w:r>
      <w:proofErr w:type="gramEnd"/>
    </w:p>
    <w:p w:rsidR="003C230F" w:rsidRPr="003C230F" w:rsidRDefault="003C230F" w:rsidP="00E43999">
      <w:pPr>
        <w:pStyle w:val="a7"/>
        <w:ind w:left="-567"/>
        <w:jc w:val="right"/>
        <w:rPr>
          <w:rFonts w:ascii="Times New Roman" w:hAnsi="Times New Roman" w:cs="Times New Roman"/>
          <w:szCs w:val="24"/>
        </w:rPr>
      </w:pPr>
      <w:r w:rsidRPr="003C230F">
        <w:rPr>
          <w:rFonts w:ascii="Times New Roman" w:hAnsi="Times New Roman" w:cs="Times New Roman"/>
          <w:szCs w:val="24"/>
        </w:rPr>
        <w:t>регистрацию в управлении по труду</w:t>
      </w:r>
    </w:p>
    <w:p w:rsidR="003C230F" w:rsidRPr="003C230F" w:rsidRDefault="003C230F" w:rsidP="00E43999">
      <w:pPr>
        <w:pStyle w:val="a7"/>
        <w:ind w:left="-567"/>
        <w:jc w:val="right"/>
        <w:rPr>
          <w:rFonts w:ascii="Times New Roman" w:hAnsi="Times New Roman" w:cs="Times New Roman"/>
          <w:szCs w:val="24"/>
        </w:rPr>
      </w:pPr>
      <w:r w:rsidRPr="003C230F">
        <w:rPr>
          <w:rFonts w:ascii="Times New Roman" w:hAnsi="Times New Roman" w:cs="Times New Roman"/>
          <w:szCs w:val="24"/>
        </w:rPr>
        <w:t xml:space="preserve">министерства труда и социального </w:t>
      </w:r>
    </w:p>
    <w:p w:rsidR="003C230F" w:rsidRPr="003C230F" w:rsidRDefault="003C230F" w:rsidP="00E43999">
      <w:pPr>
        <w:pStyle w:val="a7"/>
        <w:ind w:left="-567"/>
        <w:jc w:val="right"/>
        <w:rPr>
          <w:rFonts w:ascii="Times New Roman" w:hAnsi="Times New Roman" w:cs="Times New Roman"/>
          <w:color w:val="C00000"/>
          <w:szCs w:val="24"/>
        </w:rPr>
      </w:pPr>
      <w:r w:rsidRPr="003C230F">
        <w:rPr>
          <w:rFonts w:ascii="Times New Roman" w:hAnsi="Times New Roman" w:cs="Times New Roman"/>
          <w:szCs w:val="24"/>
        </w:rPr>
        <w:t xml:space="preserve">развития Ростовской области                                                   </w:t>
      </w:r>
    </w:p>
    <w:p w:rsidR="003C230F" w:rsidRPr="003C230F" w:rsidRDefault="003C230F" w:rsidP="00E43999">
      <w:pPr>
        <w:pStyle w:val="a7"/>
        <w:ind w:left="-567"/>
        <w:jc w:val="right"/>
        <w:rPr>
          <w:rFonts w:ascii="Times New Roman" w:hAnsi="Times New Roman" w:cs="Times New Roman"/>
          <w:b/>
          <w:szCs w:val="24"/>
        </w:rPr>
      </w:pPr>
      <w:r w:rsidRPr="003C230F">
        <w:rPr>
          <w:rFonts w:ascii="Times New Roman" w:hAnsi="Times New Roman" w:cs="Times New Roman"/>
          <w:szCs w:val="24"/>
        </w:rPr>
        <w:t>Регистрационный №</w:t>
      </w:r>
      <w:r w:rsidRPr="003C230F">
        <w:rPr>
          <w:rFonts w:ascii="Times New Roman" w:hAnsi="Times New Roman" w:cs="Times New Roman"/>
          <w:b/>
          <w:szCs w:val="24"/>
        </w:rPr>
        <w:t>_________________________</w:t>
      </w:r>
    </w:p>
    <w:p w:rsidR="003C230F" w:rsidRPr="003C230F" w:rsidRDefault="003C230F" w:rsidP="00E43999">
      <w:pPr>
        <w:pStyle w:val="a7"/>
        <w:ind w:left="-567"/>
        <w:jc w:val="right"/>
        <w:rPr>
          <w:rFonts w:ascii="Times New Roman" w:hAnsi="Times New Roman" w:cs="Times New Roman"/>
          <w:b/>
          <w:szCs w:val="24"/>
        </w:rPr>
      </w:pPr>
      <w:r w:rsidRPr="003C230F">
        <w:rPr>
          <w:rFonts w:ascii="Times New Roman" w:hAnsi="Times New Roman" w:cs="Times New Roman"/>
          <w:szCs w:val="24"/>
        </w:rPr>
        <w:t>от</w:t>
      </w:r>
      <w:r w:rsidRPr="003C230F">
        <w:rPr>
          <w:rFonts w:ascii="Times New Roman" w:hAnsi="Times New Roman" w:cs="Times New Roman"/>
          <w:b/>
          <w:szCs w:val="24"/>
        </w:rPr>
        <w:t>_________________________________________</w:t>
      </w:r>
    </w:p>
    <w:p w:rsidR="003C230F" w:rsidRPr="003C230F" w:rsidRDefault="003C230F" w:rsidP="00E43999">
      <w:pPr>
        <w:pStyle w:val="a7"/>
        <w:ind w:left="-567"/>
        <w:jc w:val="right"/>
        <w:rPr>
          <w:rFonts w:ascii="Times New Roman" w:hAnsi="Times New Roman" w:cs="Times New Roman"/>
          <w:szCs w:val="24"/>
        </w:rPr>
      </w:pPr>
      <w:r w:rsidRPr="003C230F">
        <w:rPr>
          <w:rFonts w:ascii="Times New Roman" w:hAnsi="Times New Roman" w:cs="Times New Roman"/>
          <w:szCs w:val="24"/>
        </w:rPr>
        <w:t xml:space="preserve">Заместитель министра – </w:t>
      </w:r>
    </w:p>
    <w:p w:rsidR="003C230F" w:rsidRPr="003C230F" w:rsidRDefault="003C230F" w:rsidP="00E43999">
      <w:pPr>
        <w:pStyle w:val="a7"/>
        <w:ind w:left="-567"/>
        <w:jc w:val="right"/>
        <w:rPr>
          <w:rFonts w:ascii="Times New Roman" w:hAnsi="Times New Roman" w:cs="Times New Roman"/>
          <w:szCs w:val="24"/>
        </w:rPr>
      </w:pPr>
      <w:r w:rsidRPr="003C230F">
        <w:rPr>
          <w:rFonts w:ascii="Times New Roman" w:hAnsi="Times New Roman" w:cs="Times New Roman"/>
          <w:szCs w:val="24"/>
        </w:rPr>
        <w:t>начальник управления по труду</w:t>
      </w:r>
    </w:p>
    <w:p w:rsidR="003C230F" w:rsidRPr="003C230F" w:rsidRDefault="003C230F" w:rsidP="00E43999">
      <w:pPr>
        <w:pStyle w:val="a7"/>
        <w:ind w:left="-567"/>
        <w:jc w:val="right"/>
        <w:rPr>
          <w:rFonts w:ascii="Times New Roman" w:hAnsi="Times New Roman" w:cs="Times New Roman"/>
          <w:szCs w:val="24"/>
        </w:rPr>
      </w:pPr>
    </w:p>
    <w:p w:rsidR="003C230F" w:rsidRPr="003C230F" w:rsidRDefault="003C230F" w:rsidP="00E43999">
      <w:pPr>
        <w:pStyle w:val="a7"/>
        <w:ind w:left="-567"/>
        <w:jc w:val="right"/>
        <w:rPr>
          <w:rFonts w:ascii="Times New Roman" w:eastAsia="Times New Roman" w:hAnsi="Times New Roman" w:cs="Times New Roman"/>
          <w:color w:val="052635"/>
          <w:szCs w:val="24"/>
          <w:lang w:eastAsia="ru-RU"/>
        </w:rPr>
      </w:pPr>
      <w:r w:rsidRPr="003C230F">
        <w:rPr>
          <w:rFonts w:ascii="Times New Roman" w:hAnsi="Times New Roman" w:cs="Times New Roman"/>
          <w:szCs w:val="24"/>
        </w:rPr>
        <w:t>_____________________</w:t>
      </w:r>
      <w:r>
        <w:rPr>
          <w:rFonts w:ascii="Times New Roman" w:hAnsi="Times New Roman" w:cs="Times New Roman"/>
          <w:szCs w:val="24"/>
        </w:rPr>
        <w:t>_______</w:t>
      </w:r>
      <w:r w:rsidRPr="003C230F">
        <w:rPr>
          <w:rFonts w:ascii="Times New Roman" w:hAnsi="Times New Roman" w:cs="Times New Roman"/>
          <w:szCs w:val="24"/>
        </w:rPr>
        <w:t xml:space="preserve">Г.В. </w:t>
      </w:r>
      <w:proofErr w:type="spellStart"/>
      <w:r>
        <w:rPr>
          <w:rFonts w:ascii="Times New Roman" w:hAnsi="Times New Roman" w:cs="Times New Roman"/>
          <w:szCs w:val="24"/>
        </w:rPr>
        <w:t>П</w:t>
      </w:r>
      <w:r w:rsidRPr="003C230F">
        <w:rPr>
          <w:rFonts w:ascii="Times New Roman" w:hAnsi="Times New Roman" w:cs="Times New Roman"/>
          <w:szCs w:val="24"/>
        </w:rPr>
        <w:t>авлятенко</w:t>
      </w:r>
      <w:proofErr w:type="spellEnd"/>
      <w:r w:rsidRPr="003C230F">
        <w:rPr>
          <w:rFonts w:ascii="Times New Roman" w:eastAsia="Times New Roman" w:hAnsi="Times New Roman" w:cs="Times New Roman"/>
          <w:b/>
          <w:bCs/>
          <w:color w:val="052635"/>
          <w:sz w:val="24"/>
          <w:szCs w:val="28"/>
          <w:lang w:eastAsia="ru-RU"/>
        </w:rPr>
        <w:t> </w:t>
      </w:r>
    </w:p>
    <w:p w:rsidR="003C230F" w:rsidRPr="003C230F" w:rsidRDefault="003C230F" w:rsidP="00E43999">
      <w:pPr>
        <w:ind w:left="-567"/>
        <w:rPr>
          <w:sz w:val="24"/>
          <w:szCs w:val="30"/>
        </w:rPr>
      </w:pPr>
      <w:r w:rsidRPr="003C230F">
        <w:rPr>
          <w:sz w:val="24"/>
          <w:szCs w:val="30"/>
        </w:rPr>
        <w:t xml:space="preserve">                                   </w:t>
      </w:r>
    </w:p>
    <w:p w:rsidR="003C230F" w:rsidRPr="003C230F" w:rsidRDefault="003C230F" w:rsidP="00E43999">
      <w:pPr>
        <w:ind w:left="-567"/>
        <w:rPr>
          <w:sz w:val="24"/>
          <w:szCs w:val="30"/>
        </w:rPr>
      </w:pPr>
      <w:r w:rsidRPr="003C230F">
        <w:rPr>
          <w:sz w:val="24"/>
          <w:szCs w:val="30"/>
        </w:rPr>
        <w:t xml:space="preserve">                                 </w:t>
      </w:r>
    </w:p>
    <w:p w:rsidR="00193B5E" w:rsidRDefault="00193B5E" w:rsidP="00E43999">
      <w:pPr>
        <w:ind w:left="-567"/>
        <w:jc w:val="center"/>
        <w:rPr>
          <w:rFonts w:ascii="Times New Roman" w:hAnsi="Times New Roman" w:cs="Times New Roman"/>
          <w:sz w:val="24"/>
          <w:szCs w:val="30"/>
        </w:rPr>
      </w:pPr>
    </w:p>
    <w:p w:rsidR="00193B5E" w:rsidRDefault="00193B5E" w:rsidP="00E43999">
      <w:pPr>
        <w:ind w:left="-567"/>
        <w:jc w:val="center"/>
        <w:rPr>
          <w:rFonts w:ascii="Times New Roman" w:hAnsi="Times New Roman" w:cs="Times New Roman"/>
          <w:sz w:val="24"/>
          <w:szCs w:val="30"/>
        </w:rPr>
      </w:pPr>
    </w:p>
    <w:p w:rsidR="00193B5E" w:rsidRDefault="00193B5E" w:rsidP="00E43999">
      <w:pPr>
        <w:ind w:left="-567"/>
        <w:jc w:val="center"/>
        <w:rPr>
          <w:rFonts w:ascii="Times New Roman" w:hAnsi="Times New Roman" w:cs="Times New Roman"/>
          <w:sz w:val="24"/>
          <w:szCs w:val="30"/>
        </w:rPr>
      </w:pPr>
    </w:p>
    <w:p w:rsidR="00E43999" w:rsidRDefault="00E43999" w:rsidP="00E43999">
      <w:pPr>
        <w:ind w:left="-567"/>
        <w:jc w:val="center"/>
        <w:rPr>
          <w:rFonts w:ascii="Times New Roman" w:hAnsi="Times New Roman" w:cs="Times New Roman"/>
          <w:sz w:val="24"/>
          <w:szCs w:val="30"/>
        </w:rPr>
      </w:pPr>
    </w:p>
    <w:p w:rsidR="00853105" w:rsidRDefault="003C230F" w:rsidP="00E43999">
      <w:pPr>
        <w:pStyle w:val="a7"/>
        <w:ind w:left="-567"/>
        <w:jc w:val="center"/>
        <w:rPr>
          <w:rFonts w:ascii="Times New Roman" w:hAnsi="Times New Roman" w:cs="Times New Roman"/>
        </w:rPr>
      </w:pPr>
      <w:r w:rsidRPr="00193B5E">
        <w:rPr>
          <w:rFonts w:ascii="Times New Roman" w:hAnsi="Times New Roman" w:cs="Times New Roman"/>
        </w:rPr>
        <w:t xml:space="preserve">Веселовский район, </w:t>
      </w:r>
    </w:p>
    <w:p w:rsidR="00853105" w:rsidRDefault="00193B5E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r w:rsidRPr="00193B5E">
        <w:rPr>
          <w:rFonts w:ascii="Times New Roman" w:hAnsi="Times New Roman" w:cs="Times New Roman"/>
        </w:rPr>
        <w:t>2015 год</w:t>
      </w:r>
    </w:p>
    <w:p w:rsidR="00E43999" w:rsidRDefault="00E43999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</w:rPr>
      </w:pPr>
    </w:p>
    <w:p w:rsidR="006B6E78" w:rsidRPr="00E43999" w:rsidRDefault="005E39EE" w:rsidP="00E43999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999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Общие положения</w:t>
      </w:r>
    </w:p>
    <w:p w:rsidR="00E43999" w:rsidRPr="00E43999" w:rsidRDefault="00E43999" w:rsidP="00E43999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6E78" w:rsidRDefault="0035481D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5E39EE">
        <w:rPr>
          <w:rFonts w:ascii="Times New Roman" w:hAnsi="Times New Roman" w:cs="Times New Roman"/>
          <w:sz w:val="24"/>
          <w:szCs w:val="24"/>
        </w:rPr>
        <w:t xml:space="preserve">Настоящий Коллективный договор заключен между работодателем и работниками и является правовым актом, регулирующим социально-трудовые отношения в муниципальном бюджетном общеобразовательном учреждении </w:t>
      </w:r>
      <w:r w:rsidR="004B5842">
        <w:rPr>
          <w:rFonts w:ascii="Times New Roman" w:hAnsi="Times New Roman" w:cs="Times New Roman"/>
          <w:sz w:val="24"/>
          <w:szCs w:val="24"/>
        </w:rPr>
        <w:t>Ленин</w:t>
      </w:r>
      <w:r w:rsidR="00C12904">
        <w:rPr>
          <w:rFonts w:ascii="Times New Roman" w:hAnsi="Times New Roman" w:cs="Times New Roman"/>
          <w:sz w:val="24"/>
          <w:szCs w:val="24"/>
        </w:rPr>
        <w:t>ская средняя общеобразовательная школа</w:t>
      </w:r>
      <w:r w:rsidR="005E39EE">
        <w:rPr>
          <w:rFonts w:ascii="Times New Roman" w:hAnsi="Times New Roman" w:cs="Times New Roman"/>
          <w:sz w:val="24"/>
          <w:szCs w:val="24"/>
        </w:rPr>
        <w:t xml:space="preserve"> (далее – Школа</w:t>
      </w:r>
      <w:r w:rsidR="00C12904">
        <w:rPr>
          <w:rFonts w:ascii="Times New Roman" w:hAnsi="Times New Roman" w:cs="Times New Roman"/>
          <w:sz w:val="24"/>
          <w:szCs w:val="24"/>
        </w:rPr>
        <w:t>)</w:t>
      </w:r>
      <w:r w:rsidR="005E39EE">
        <w:rPr>
          <w:rFonts w:ascii="Times New Roman" w:hAnsi="Times New Roman" w:cs="Times New Roman"/>
          <w:sz w:val="24"/>
          <w:szCs w:val="24"/>
        </w:rPr>
        <w:t>.</w:t>
      </w:r>
    </w:p>
    <w:p w:rsidR="006B6E78" w:rsidRDefault="0035481D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1.2.</w:t>
      </w:r>
      <w:r w:rsidR="005E39EE">
        <w:rPr>
          <w:rFonts w:ascii="Times New Roman" w:hAnsi="Times New Roman" w:cs="Times New Roman"/>
          <w:sz w:val="24"/>
          <w:szCs w:val="24"/>
        </w:rPr>
        <w:t>Коллективный договор заключен в соответствии с Трудовым кодексом РФ (далее – ТК РФ), иными законодательными и нормативными правовыми актами с целью определения взаимных обязательств работников и работодателя по защите социально-трудовых прав и профессиональных интересов работников Школы и установления дополнительных социально-экономических, правовых и профессиональных гарантий, льгот и преимуществ для работников, а также с целью создания более благоприятных условий труда по сравнению</w:t>
      </w:r>
      <w:proofErr w:type="gramEnd"/>
      <w:r w:rsidR="005E39EE">
        <w:rPr>
          <w:rFonts w:ascii="Times New Roman" w:hAnsi="Times New Roman" w:cs="Times New Roman"/>
          <w:sz w:val="24"/>
          <w:szCs w:val="24"/>
        </w:rPr>
        <w:t xml:space="preserve"> с установленными законами, иными нормативными правовыми актами, отраслевым тарифным соглашением, региональным и территориальным соглашениями.</w:t>
      </w:r>
    </w:p>
    <w:p w:rsidR="006B6E78" w:rsidRDefault="0035481D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5E39EE">
        <w:rPr>
          <w:rFonts w:ascii="Times New Roman" w:hAnsi="Times New Roman" w:cs="Times New Roman"/>
          <w:sz w:val="24"/>
          <w:szCs w:val="24"/>
        </w:rPr>
        <w:t xml:space="preserve"> Сторонами Коллективного договора являются:</w:t>
      </w:r>
    </w:p>
    <w:p w:rsidR="006B6E78" w:rsidRDefault="005E39EE" w:rsidP="00E439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 Школы, являющиеся членами профсоюза, в лице их представителя – профсоюзного комитета первичной профсоюзной организации (далее – профком);</w:t>
      </w:r>
    </w:p>
    <w:p w:rsidR="006B6E78" w:rsidRDefault="005E39EE" w:rsidP="00E439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работодатель в лице его представителя – директора </w:t>
      </w:r>
      <w:proofErr w:type="spellStart"/>
      <w:r w:rsidR="004B5842">
        <w:rPr>
          <w:rFonts w:ascii="Times New Roman" w:hAnsi="Times New Roman" w:cs="Times New Roman"/>
          <w:sz w:val="24"/>
          <w:szCs w:val="24"/>
        </w:rPr>
        <w:t>Олексюк</w:t>
      </w:r>
      <w:proofErr w:type="spellEnd"/>
      <w:r w:rsidR="004B5842">
        <w:rPr>
          <w:rFonts w:ascii="Times New Roman" w:hAnsi="Times New Roman" w:cs="Times New Roman"/>
          <w:sz w:val="24"/>
          <w:szCs w:val="24"/>
        </w:rPr>
        <w:t xml:space="preserve"> Татьяны Василье</w:t>
      </w:r>
      <w:r w:rsidR="00A027BE">
        <w:rPr>
          <w:rFonts w:ascii="Times New Roman" w:hAnsi="Times New Roman" w:cs="Times New Roman"/>
          <w:sz w:val="24"/>
          <w:szCs w:val="24"/>
        </w:rPr>
        <w:t>вны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6E78" w:rsidRDefault="0035481D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5E39EE">
        <w:rPr>
          <w:rFonts w:ascii="Times New Roman" w:hAnsi="Times New Roman" w:cs="Times New Roman"/>
          <w:sz w:val="24"/>
          <w:szCs w:val="24"/>
        </w:rPr>
        <w:t>Работники, не являющиеся членами профсоюза, имеют право уполномочить профком представлять их интересы во взаимоотношениях с работодателем (ст. 30, 31 ТК РФ).</w:t>
      </w:r>
    </w:p>
    <w:p w:rsidR="006B6E78" w:rsidRDefault="0035481D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="005E39EE">
        <w:rPr>
          <w:rFonts w:ascii="Times New Roman" w:hAnsi="Times New Roman" w:cs="Times New Roman"/>
          <w:sz w:val="24"/>
          <w:szCs w:val="24"/>
        </w:rPr>
        <w:t>Действие настоящего Коллективного договора распространяется на всех работников учреждения.</w:t>
      </w:r>
    </w:p>
    <w:p w:rsidR="006B6E78" w:rsidRDefault="0035481D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 w:rsidR="005E39EE">
        <w:rPr>
          <w:rFonts w:ascii="Times New Roman" w:hAnsi="Times New Roman" w:cs="Times New Roman"/>
          <w:sz w:val="24"/>
          <w:szCs w:val="24"/>
        </w:rPr>
        <w:t>Стороны договорились, что текст Коллективного договора должен быть доведен работодателем до сведения работников в течение 10 дней после его подписания. Профком обязуется разъяснять работникам положения коллективного договора, содействовать его реализации.</w:t>
      </w:r>
    </w:p>
    <w:p w:rsidR="006B6E78" w:rsidRDefault="0035481D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 w:rsidR="005E39EE">
        <w:rPr>
          <w:rFonts w:ascii="Times New Roman" w:hAnsi="Times New Roman" w:cs="Times New Roman"/>
          <w:sz w:val="24"/>
          <w:szCs w:val="24"/>
        </w:rPr>
        <w:t>Коллективный договор сохраняет свое действие в случаях изменения наименования Школы, ее реорганизации в форме преобразования, а также расторжения трудового договора с директором.</w:t>
      </w:r>
    </w:p>
    <w:p w:rsidR="006B6E78" w:rsidRDefault="0035481D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</w:t>
      </w:r>
      <w:r w:rsidR="005E39EE">
        <w:rPr>
          <w:rFonts w:ascii="Times New Roman" w:hAnsi="Times New Roman" w:cs="Times New Roman"/>
          <w:sz w:val="24"/>
          <w:szCs w:val="24"/>
        </w:rPr>
        <w:t>При реорганизации Школы в форме слиянии, присоединении, разделении, выделении Коллективный договор сохраняет свое действие в течение всего срока реорганизации.</w:t>
      </w:r>
    </w:p>
    <w:p w:rsidR="006B6E78" w:rsidRDefault="005E39EE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3548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При смене формы собственности Школы Коллективный договор сохраняет свое действие в течение трех месяцев со дня перехода прав собственности.</w:t>
      </w:r>
    </w:p>
    <w:p w:rsidR="006B6E78" w:rsidRDefault="00B52FD4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</w:t>
      </w:r>
      <w:r w:rsidR="005E39EE">
        <w:rPr>
          <w:rFonts w:ascii="Times New Roman" w:hAnsi="Times New Roman" w:cs="Times New Roman"/>
          <w:sz w:val="24"/>
          <w:szCs w:val="24"/>
        </w:rPr>
        <w:t>При ликвидации Школы Коллективный договор сохраняет свое действие в течение всего срока проведения ликвидации.</w:t>
      </w:r>
    </w:p>
    <w:p w:rsidR="006B6E78" w:rsidRDefault="00B52FD4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</w:t>
      </w:r>
      <w:r w:rsidR="005E39EE">
        <w:rPr>
          <w:rFonts w:ascii="Times New Roman" w:hAnsi="Times New Roman" w:cs="Times New Roman"/>
          <w:sz w:val="24"/>
          <w:szCs w:val="24"/>
        </w:rPr>
        <w:t>В течение срока действия Коллективного договора стороны вправе вносить в него дополнения и изменения на основе взаимной договоренности путем подписания представителями сторон дополнительных соглашений.</w:t>
      </w:r>
    </w:p>
    <w:p w:rsidR="006B6E78" w:rsidRDefault="00B52FD4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</w:t>
      </w:r>
      <w:r w:rsidR="005E39EE">
        <w:rPr>
          <w:rFonts w:ascii="Times New Roman" w:hAnsi="Times New Roman" w:cs="Times New Roman"/>
          <w:sz w:val="24"/>
          <w:szCs w:val="24"/>
        </w:rPr>
        <w:t>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6B6E78" w:rsidRDefault="00B52FD4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</w:t>
      </w:r>
      <w:r w:rsidR="005E39EE">
        <w:rPr>
          <w:rFonts w:ascii="Times New Roman" w:hAnsi="Times New Roman" w:cs="Times New Roman"/>
          <w:sz w:val="24"/>
          <w:szCs w:val="24"/>
        </w:rPr>
        <w:t>Пересмотр обязательств настоящего договора не может приводить к снижению уровня социально-экономического положения работников.</w:t>
      </w:r>
    </w:p>
    <w:p w:rsidR="006B6E78" w:rsidRDefault="00B52FD4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1.14.</w:t>
      </w:r>
      <w:r w:rsidR="005E39EE">
        <w:rPr>
          <w:rFonts w:ascii="Times New Roman" w:hAnsi="Times New Roman" w:cs="Times New Roman"/>
          <w:sz w:val="24"/>
          <w:szCs w:val="24"/>
        </w:rPr>
        <w:t>Все спорные вопросы по толкованию и реализации положений Коллективного договора решаются сторонами.</w:t>
      </w:r>
    </w:p>
    <w:p w:rsidR="006B6E78" w:rsidRDefault="005E39EE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1.15. Настоящий договор вступает в силу с «</w:t>
      </w:r>
      <w:r w:rsidR="00A027BE">
        <w:rPr>
          <w:rFonts w:ascii="Times New Roman" w:hAnsi="Times New Roman" w:cs="Times New Roman"/>
          <w:sz w:val="24"/>
          <w:szCs w:val="24"/>
        </w:rPr>
        <w:t xml:space="preserve">01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027BE">
        <w:rPr>
          <w:rFonts w:ascii="Times New Roman" w:hAnsi="Times New Roman" w:cs="Times New Roman"/>
          <w:sz w:val="24"/>
          <w:szCs w:val="24"/>
        </w:rPr>
        <w:t xml:space="preserve">января 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A027BE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B6E78" w:rsidRDefault="00B52FD4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1.16.</w:t>
      </w:r>
      <w:r w:rsidR="005E39EE">
        <w:rPr>
          <w:rFonts w:ascii="Times New Roman" w:hAnsi="Times New Roman" w:cs="Times New Roman"/>
          <w:sz w:val="24"/>
          <w:szCs w:val="24"/>
        </w:rPr>
        <w:t>Перечень локальных нормативных актов, содержащих нормы трудового права, при принятии которых работодатель учитывает мнение профкома:</w:t>
      </w:r>
    </w:p>
    <w:p w:rsidR="006B6E78" w:rsidRDefault="005E39EE" w:rsidP="00E43999">
      <w:pPr>
        <w:widowControl w:val="0"/>
        <w:numPr>
          <w:ilvl w:val="0"/>
          <w:numId w:val="4"/>
        </w:numPr>
        <w:tabs>
          <w:tab w:val="clear" w:pos="720"/>
          <w:tab w:val="num" w:pos="-284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распорядка;</w:t>
      </w:r>
    </w:p>
    <w:p w:rsidR="006B6E78" w:rsidRDefault="005E39EE" w:rsidP="00E43999">
      <w:pPr>
        <w:widowControl w:val="0"/>
        <w:numPr>
          <w:ilvl w:val="0"/>
          <w:numId w:val="4"/>
        </w:numPr>
        <w:tabs>
          <w:tab w:val="clear" w:pos="720"/>
          <w:tab w:val="num" w:pos="-284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об оплате труда;</w:t>
      </w:r>
    </w:p>
    <w:p w:rsidR="006B6E78" w:rsidRDefault="005E39EE" w:rsidP="00E43999">
      <w:pPr>
        <w:widowControl w:val="0"/>
        <w:numPr>
          <w:ilvl w:val="0"/>
          <w:numId w:val="4"/>
        </w:numPr>
        <w:tabs>
          <w:tab w:val="clear" w:pos="720"/>
          <w:tab w:val="num" w:pos="-284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профессий и должностей работников, занятых на работах с вредными и (или) опасными </w:t>
      </w:r>
      <w:r>
        <w:rPr>
          <w:rFonts w:ascii="Times New Roman" w:hAnsi="Times New Roman" w:cs="Times New Roman"/>
          <w:sz w:val="24"/>
          <w:szCs w:val="24"/>
        </w:rPr>
        <w:lastRenderedPageBreak/>
        <w:t>условиями труда и установление им компенсационных выплат;</w:t>
      </w:r>
    </w:p>
    <w:p w:rsidR="006B6E78" w:rsidRDefault="005E39EE" w:rsidP="00E43999">
      <w:pPr>
        <w:widowControl w:val="0"/>
        <w:numPr>
          <w:ilvl w:val="0"/>
          <w:numId w:val="4"/>
        </w:numPr>
        <w:tabs>
          <w:tab w:val="clear" w:pos="720"/>
          <w:tab w:val="num" w:pos="-284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по охране труда (разрабатывается совместно с ПК);</w:t>
      </w:r>
    </w:p>
    <w:p w:rsidR="006B6E78" w:rsidRDefault="005E39EE" w:rsidP="00E43999">
      <w:pPr>
        <w:widowControl w:val="0"/>
        <w:numPr>
          <w:ilvl w:val="0"/>
          <w:numId w:val="4"/>
        </w:numPr>
        <w:tabs>
          <w:tab w:val="clear" w:pos="720"/>
          <w:tab w:val="num" w:pos="-284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профессий и должностей работников, имеющих право на обеспечение специальной одеждой, обувью и другими средствами индивидуальной защиты, а также моющими и обезвреживающими средствами.</w:t>
      </w:r>
    </w:p>
    <w:p w:rsidR="006B6E78" w:rsidRDefault="00B52FD4" w:rsidP="00E43999">
      <w:pPr>
        <w:widowControl w:val="0"/>
        <w:tabs>
          <w:tab w:val="num" w:pos="-284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1.17.</w:t>
      </w:r>
      <w:r w:rsidR="005E39EE">
        <w:rPr>
          <w:rFonts w:ascii="Times New Roman" w:hAnsi="Times New Roman" w:cs="Times New Roman"/>
          <w:sz w:val="24"/>
          <w:szCs w:val="24"/>
        </w:rPr>
        <w:t>Стороны определяют следующие формы управления Школой непосредственно работниками и через профком:</w:t>
      </w:r>
    </w:p>
    <w:p w:rsidR="006B6E78" w:rsidRDefault="005E39EE" w:rsidP="00E43999">
      <w:pPr>
        <w:widowControl w:val="0"/>
        <w:numPr>
          <w:ilvl w:val="0"/>
          <w:numId w:val="4"/>
        </w:numPr>
        <w:tabs>
          <w:tab w:val="clear" w:pos="720"/>
          <w:tab w:val="num" w:pos="-284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мнения (по согласованию с) профкома;</w:t>
      </w:r>
    </w:p>
    <w:p w:rsidR="006B6E78" w:rsidRDefault="005E39EE" w:rsidP="00E43999">
      <w:pPr>
        <w:widowControl w:val="0"/>
        <w:numPr>
          <w:ilvl w:val="0"/>
          <w:numId w:val="4"/>
        </w:numPr>
        <w:tabs>
          <w:tab w:val="clear" w:pos="720"/>
          <w:tab w:val="num" w:pos="-284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 с работодателем по вопросам принятия локальных нормативных актов;</w:t>
      </w:r>
    </w:p>
    <w:p w:rsidR="006B6E78" w:rsidRDefault="005E39EE" w:rsidP="00E43999">
      <w:pPr>
        <w:widowControl w:val="0"/>
        <w:numPr>
          <w:ilvl w:val="0"/>
          <w:numId w:val="4"/>
        </w:numPr>
        <w:tabs>
          <w:tab w:val="clear" w:pos="720"/>
          <w:tab w:val="num" w:pos="-284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от работодателя информации по вопросам, непосредственно затрагивающим интересы работников, а также по вопросам, предусмотренным частью 2 статьи 53 ТК РФ, и по иным вопросам, предусмотренным в настоящем коллективном договоре;</w:t>
      </w:r>
    </w:p>
    <w:p w:rsidR="006B6E78" w:rsidRDefault="005E39EE" w:rsidP="00E43999">
      <w:pPr>
        <w:widowControl w:val="0"/>
        <w:numPr>
          <w:ilvl w:val="0"/>
          <w:numId w:val="4"/>
        </w:numPr>
        <w:tabs>
          <w:tab w:val="clear" w:pos="720"/>
          <w:tab w:val="num" w:pos="-284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с работодателем вопросов о работе Школы, внесении предложений по ее совершенствованию;</w:t>
      </w:r>
    </w:p>
    <w:p w:rsidR="006B6E78" w:rsidRDefault="005E39EE" w:rsidP="00E43999">
      <w:pPr>
        <w:widowControl w:val="0"/>
        <w:numPr>
          <w:ilvl w:val="0"/>
          <w:numId w:val="4"/>
        </w:numPr>
        <w:tabs>
          <w:tab w:val="clear" w:pos="720"/>
          <w:tab w:val="num" w:pos="-284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разработке и принятии коллективного договора.</w:t>
      </w:r>
    </w:p>
    <w:p w:rsidR="006B6E78" w:rsidRDefault="006B6E78" w:rsidP="00E43999">
      <w:pPr>
        <w:widowControl w:val="0"/>
        <w:tabs>
          <w:tab w:val="num" w:pos="-284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B6E78" w:rsidRDefault="005E39EE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П. Трудовой договор </w:t>
      </w:r>
    </w:p>
    <w:p w:rsidR="006B6E78" w:rsidRDefault="00B52FD4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5E39EE">
        <w:rPr>
          <w:rFonts w:ascii="Times New Roman" w:hAnsi="Times New Roman" w:cs="Times New Roman"/>
          <w:sz w:val="24"/>
          <w:szCs w:val="24"/>
        </w:rPr>
        <w:t>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правовыми актами, Уставом школы и не могут ухудшать положение работников по сравнению с действующим трудовым законодательством, а также отраслевым тарифным, региональным, территориальным соглашениями, настоящим коллективным договором.</w:t>
      </w:r>
    </w:p>
    <w:p w:rsidR="006B6E78" w:rsidRDefault="005E39EE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 Трудовой договор является основанием для издания приказа о приеме на работу.</w:t>
      </w:r>
    </w:p>
    <w:p w:rsidR="006B6E78" w:rsidRDefault="00B52FD4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5E39EE">
        <w:rPr>
          <w:rFonts w:ascii="Times New Roman" w:hAnsi="Times New Roman" w:cs="Times New Roman"/>
          <w:sz w:val="24"/>
          <w:szCs w:val="24"/>
        </w:rPr>
        <w:t>Трудовой договор с работником, как правило, заключается на неопределенный срок. Срочный трудовой договор может заключаться по инициативе работодателя либо работника только в случаях, предусмотренных статьей 59 ТК РФ, либо иными федеральными законами, если трудовые отношения не могут быть установлены на неопределенный срок с учетом характера предстоящей работы или условий ее выполнения.</w:t>
      </w:r>
    </w:p>
    <w:p w:rsidR="006B6E78" w:rsidRDefault="00B52FD4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5E39EE">
        <w:rPr>
          <w:rFonts w:ascii="Times New Roman" w:hAnsi="Times New Roman" w:cs="Times New Roman"/>
          <w:sz w:val="24"/>
          <w:szCs w:val="24"/>
        </w:rPr>
        <w:t>В трудовой договор обязательно включаются условия, предусмотренные статьей 57 ТК РФ, в том числе объем учебной нагрузки, режим и продолжительность рабочего времени, льготы и компенсации и др. Условия трудового договора могут быть изменены только по соглашению сторон и в письменной форме (ст. 57 ТК РФ).</w:t>
      </w:r>
    </w:p>
    <w:p w:rsidR="006B6E78" w:rsidRDefault="00B52FD4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2.5.</w:t>
      </w:r>
      <w:r w:rsidR="005E39EE">
        <w:rPr>
          <w:rFonts w:ascii="Times New Roman" w:hAnsi="Times New Roman" w:cs="Times New Roman"/>
          <w:sz w:val="24"/>
          <w:szCs w:val="24"/>
        </w:rPr>
        <w:t>По инициативе работодателя изменение определенных сторонами условий трудового договора допускается, как правило, только на новый учебный год в связи с изменениями организационных или технологических условий труда (изменением числа классов-комплектов, групп или количества обучающихся (воспитанников), изменением количества часов работы по учебному плану, проведением эксперимента, изменением сменности работы учреждения, а также изменением образовательных программ и т.д.) при продолжении работником работы</w:t>
      </w:r>
      <w:proofErr w:type="gramEnd"/>
      <w:r w:rsidR="005E39EE">
        <w:rPr>
          <w:rFonts w:ascii="Times New Roman" w:hAnsi="Times New Roman" w:cs="Times New Roman"/>
          <w:sz w:val="24"/>
          <w:szCs w:val="24"/>
        </w:rPr>
        <w:t xml:space="preserve"> без изменения его трудовой функции (работы по определенной специальности, квалификации или должности) (ст. 73 ТК РФ). В течение учебного года изменение существенных условий трудового договора допускается только в исключительных случаях, обусловленных обстоятельствами, не зависящими от воли сторон. О введении изменений существенных условий трудового договора работник должен быть уведомлен работодателем в письменной форме не позднее, чем за 2 месяца (ст. 73, 162 ТК РФ). При этом работнику обеспечиваются гарантии при изменении учебной нагрузки в течение учебного года, </w:t>
      </w:r>
      <w:r w:rsidR="005E39EE">
        <w:rPr>
          <w:rFonts w:ascii="Times New Roman" w:hAnsi="Times New Roman" w:cs="Times New Roman"/>
          <w:sz w:val="24"/>
          <w:szCs w:val="24"/>
        </w:rPr>
        <w:lastRenderedPageBreak/>
        <w:t>предусмотренные действующим законодательством. Если работник не согласен с продолжением работы в новых условиях, то работодатель обязан в письменной форме предложить ему иную имеющуюся в учреждении работу, соответствующую его квалификации и состоянию здоровья.</w:t>
      </w:r>
    </w:p>
    <w:p w:rsidR="006B6E78" w:rsidRDefault="00B52FD4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5E39EE">
        <w:rPr>
          <w:rFonts w:ascii="Times New Roman" w:hAnsi="Times New Roman" w:cs="Times New Roman"/>
          <w:sz w:val="24"/>
          <w:szCs w:val="24"/>
        </w:rPr>
        <w:t>Работодатель или его полномочный представитель обязан до подписания трудового договора с работником ознакомить его под роспись с настоящим коллективным договором, Уставом Школы, Правилами внутреннего трудового распорядка и иными локальными нормативными актами, действующими в Школе.</w:t>
      </w:r>
    </w:p>
    <w:p w:rsidR="006B6E78" w:rsidRDefault="00B52FD4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="005E39EE">
        <w:rPr>
          <w:rFonts w:ascii="Times New Roman" w:hAnsi="Times New Roman" w:cs="Times New Roman"/>
          <w:sz w:val="24"/>
          <w:szCs w:val="24"/>
        </w:rPr>
        <w:t>Прекращение трудового договора с работником может производиться только по основаниям, предусмотренным ТК РФ и иными федеральными законами (ст. 77 ТК РФ).</w:t>
      </w:r>
    </w:p>
    <w:p w:rsidR="006B6E78" w:rsidRDefault="006B6E78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B6E78" w:rsidRDefault="005E39EE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 Профессиональная подготовка, переподготовка и</w:t>
      </w:r>
    </w:p>
    <w:p w:rsidR="006B6E78" w:rsidRDefault="005E39EE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повышение квалификации работник</w:t>
      </w:r>
      <w:r w:rsidRPr="00521C36">
        <w:rPr>
          <w:rFonts w:ascii="Times New Roman" w:hAnsi="Times New Roman" w:cs="Times New Roman"/>
          <w:b/>
          <w:bCs/>
          <w:sz w:val="24"/>
          <w:szCs w:val="24"/>
        </w:rPr>
        <w:t>ов</w:t>
      </w:r>
    </w:p>
    <w:p w:rsidR="006B6E78" w:rsidRDefault="005E39EE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пришли к соглашению о том, что:</w:t>
      </w:r>
    </w:p>
    <w:p w:rsidR="006B6E78" w:rsidRDefault="00B52FD4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5E39EE">
        <w:rPr>
          <w:rFonts w:ascii="Times New Roman" w:hAnsi="Times New Roman" w:cs="Times New Roman"/>
          <w:sz w:val="24"/>
          <w:szCs w:val="24"/>
        </w:rPr>
        <w:t>Работодатель определяет необходимость профессиональной подготовки и переподготовки кадров для нужд Школы.</w:t>
      </w:r>
    </w:p>
    <w:p w:rsidR="006B6E78" w:rsidRDefault="00B52FD4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5E39EE">
        <w:rPr>
          <w:rFonts w:ascii="Times New Roman" w:hAnsi="Times New Roman" w:cs="Times New Roman"/>
          <w:sz w:val="24"/>
          <w:szCs w:val="24"/>
        </w:rPr>
        <w:t>Работодатель с учетом мнения профкома определяет формы профессиональной подготовки, переподготовки и повышения квалификации работников, перечень необходимых профессий и специальностей на каждый календарный год с учетом перспектив развития Школы.</w:t>
      </w:r>
    </w:p>
    <w:p w:rsidR="006B6E78" w:rsidRDefault="005E39EE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Работодатель обязуется:</w:t>
      </w:r>
    </w:p>
    <w:p w:rsidR="006B6E78" w:rsidRDefault="00B52FD4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</w:t>
      </w:r>
      <w:r w:rsidR="005E39EE">
        <w:rPr>
          <w:rFonts w:ascii="Times New Roman" w:hAnsi="Times New Roman" w:cs="Times New Roman"/>
          <w:sz w:val="24"/>
          <w:szCs w:val="24"/>
        </w:rPr>
        <w:t>Организовывать профессиональную подготовку, переподготовку и повышение квалификации работников (в разрезе специальности). Предоставить возможность для повышения квалификации педагогических работников не реже</w:t>
      </w:r>
      <w:r w:rsidR="00521C36">
        <w:rPr>
          <w:rFonts w:ascii="Times New Roman" w:hAnsi="Times New Roman" w:cs="Times New Roman"/>
          <w:sz w:val="24"/>
          <w:szCs w:val="24"/>
        </w:rPr>
        <w:t>,</w:t>
      </w:r>
      <w:r w:rsidR="005E39EE">
        <w:rPr>
          <w:rFonts w:ascii="Times New Roman" w:hAnsi="Times New Roman" w:cs="Times New Roman"/>
          <w:sz w:val="24"/>
          <w:szCs w:val="24"/>
        </w:rPr>
        <w:t xml:space="preserve"> чем один раз в три года.</w:t>
      </w:r>
    </w:p>
    <w:p w:rsidR="006B6E78" w:rsidRDefault="00B52FD4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</w:t>
      </w:r>
      <w:r w:rsidR="005E39EE">
        <w:rPr>
          <w:rFonts w:ascii="Times New Roman" w:hAnsi="Times New Roman" w:cs="Times New Roman"/>
          <w:sz w:val="24"/>
          <w:szCs w:val="24"/>
        </w:rPr>
        <w:t>В случае высвобождения работников и одновременного создания рабочих мест предоставить возможность опережающего обучения высвобождаемых работников для трудоустройства на новых рабочих местах.</w:t>
      </w:r>
    </w:p>
    <w:p w:rsidR="006B6E78" w:rsidRDefault="00B52FD4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</w:t>
      </w:r>
      <w:r w:rsidR="005E39EE">
        <w:rPr>
          <w:rFonts w:ascii="Times New Roman" w:hAnsi="Times New Roman" w:cs="Times New Roman"/>
          <w:sz w:val="24"/>
          <w:szCs w:val="24"/>
        </w:rPr>
        <w:t>В случае направления работника для повышения квалификации сохранять за ним место работы (должность), среднюю заработную плату по основному месту работы.</w:t>
      </w:r>
    </w:p>
    <w:p w:rsidR="006B6E78" w:rsidRDefault="00B52FD4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</w:t>
      </w:r>
      <w:r w:rsidR="005E39EE">
        <w:rPr>
          <w:rFonts w:ascii="Times New Roman" w:hAnsi="Times New Roman" w:cs="Times New Roman"/>
          <w:sz w:val="24"/>
          <w:szCs w:val="24"/>
        </w:rPr>
        <w:t>Организовывать и обеспечивать проведение аттестации педагогических работников в соответствии с действующим законодательством.</w:t>
      </w:r>
    </w:p>
    <w:p w:rsidR="006B6E78" w:rsidRDefault="006B6E78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B6E78" w:rsidRDefault="005E39EE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Высвобождение работников и содействие их трудоустройству</w:t>
      </w:r>
    </w:p>
    <w:p w:rsidR="006B6E78" w:rsidRDefault="005E39EE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 обязуется:</w:t>
      </w:r>
    </w:p>
    <w:p w:rsidR="006B6E78" w:rsidRDefault="00B52FD4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5E39EE">
        <w:rPr>
          <w:rFonts w:ascii="Times New Roman" w:hAnsi="Times New Roman" w:cs="Times New Roman"/>
          <w:sz w:val="24"/>
          <w:szCs w:val="24"/>
        </w:rPr>
        <w:t>Уведомлять профком в письменной форме о сокращении численности или штата работников не позднее, чем за два месяца до его начала, а в случаях, которые могут повлечь массовое высвобождение - не позднее, чем за три месяца до его начала (ст. 82 ТК РФ). Уведомление 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трудоустройства. В случае массового высвобождения работников уведомление должно содержать социально-экономическое обоснование.</w:t>
      </w:r>
    </w:p>
    <w:p w:rsidR="006B6E78" w:rsidRDefault="005E39EE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Увольнение членов профсоюза по инициативе работодателя в связи с ликвидацией учреждения (п. 1 ст. 81 ТК РФ) и сокращением численности или штата (п. 2 ст. 81 ТК РФ) производить с учетом мотивированного мнения профкома (ст. 82 ТК РФ).</w:t>
      </w:r>
    </w:p>
    <w:p w:rsidR="006B6E78" w:rsidRDefault="007B77ED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5E39EE">
        <w:rPr>
          <w:rFonts w:ascii="Times New Roman" w:hAnsi="Times New Roman" w:cs="Times New Roman"/>
          <w:sz w:val="24"/>
          <w:szCs w:val="24"/>
        </w:rPr>
        <w:t>.Трудоустраивать в первоочередном порядке в счет установленной квоты ранее уволенных или подлежащих увольнению из учреждения инвалидов.</w:t>
      </w:r>
    </w:p>
    <w:p w:rsidR="006B6E78" w:rsidRDefault="007B77ED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5E39EE">
        <w:rPr>
          <w:rFonts w:ascii="Times New Roman" w:hAnsi="Times New Roman" w:cs="Times New Roman"/>
          <w:sz w:val="24"/>
          <w:szCs w:val="24"/>
        </w:rPr>
        <w:t>.Стороны договорились, что:</w:t>
      </w:r>
    </w:p>
    <w:p w:rsidR="006B6E78" w:rsidRDefault="00B52FD4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</w:t>
      </w:r>
      <w:r w:rsidR="007B77E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.1.</w:t>
      </w:r>
      <w:r w:rsidR="005E39EE">
        <w:rPr>
          <w:rFonts w:ascii="Times New Roman" w:hAnsi="Times New Roman" w:cs="Times New Roman"/>
          <w:sz w:val="24"/>
          <w:szCs w:val="24"/>
        </w:rPr>
        <w:t xml:space="preserve">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статье 179 ТК РФ, имеют также: лица </w:t>
      </w:r>
      <w:proofErr w:type="spellStart"/>
      <w:r w:rsidR="005E39EE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="005E39EE">
        <w:rPr>
          <w:rFonts w:ascii="Times New Roman" w:hAnsi="Times New Roman" w:cs="Times New Roman"/>
          <w:sz w:val="24"/>
          <w:szCs w:val="24"/>
        </w:rPr>
        <w:t xml:space="preserve"> возраста (за два года до пенсии), проработавшие в Школе свыше 10 лет; одинокие матери и отцы, воспитывающие детей до 16 лет;</w:t>
      </w:r>
      <w:proofErr w:type="gramEnd"/>
      <w:r w:rsidR="005E39EE">
        <w:rPr>
          <w:rFonts w:ascii="Times New Roman" w:hAnsi="Times New Roman" w:cs="Times New Roman"/>
          <w:sz w:val="24"/>
          <w:szCs w:val="24"/>
        </w:rPr>
        <w:t xml:space="preserve"> родители, воспитывающие </w:t>
      </w:r>
      <w:r w:rsidR="005E39EE">
        <w:rPr>
          <w:rFonts w:ascii="Times New Roman" w:hAnsi="Times New Roman" w:cs="Times New Roman"/>
          <w:sz w:val="24"/>
          <w:szCs w:val="24"/>
        </w:rPr>
        <w:lastRenderedPageBreak/>
        <w:t>детей-инвалидов до 18 лет; награжденные государственными наградами в связи с педагогической деятельностью; не освобожденные председатели первичных и территориальных профсоюзных организаций; молодые специалисты, имеющие трудовой стаж менее одного года.</w:t>
      </w:r>
    </w:p>
    <w:p w:rsidR="006B6E78" w:rsidRDefault="007B77ED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5E39EE">
        <w:rPr>
          <w:rFonts w:ascii="Times New Roman" w:hAnsi="Times New Roman" w:cs="Times New Roman"/>
          <w:sz w:val="24"/>
          <w:szCs w:val="24"/>
        </w:rPr>
        <w:t>.2.Высвобождаемым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 178, 180 ТК РФ), а также преимущественное право приема на работу при появлении вакансий.</w:t>
      </w:r>
    </w:p>
    <w:p w:rsidR="006B6E78" w:rsidRDefault="007B77ED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B52FD4">
        <w:rPr>
          <w:rFonts w:ascii="Times New Roman" w:hAnsi="Times New Roman" w:cs="Times New Roman"/>
          <w:sz w:val="24"/>
          <w:szCs w:val="24"/>
        </w:rPr>
        <w:t>.3.</w:t>
      </w:r>
      <w:r w:rsidR="005E39EE">
        <w:rPr>
          <w:rFonts w:ascii="Times New Roman" w:hAnsi="Times New Roman" w:cs="Times New Roman"/>
          <w:sz w:val="24"/>
          <w:szCs w:val="24"/>
        </w:rPr>
        <w:t>Работникам, высвобожденным из Школы в связи с сокращением численности или штата, гарантируются после увольнения льготы, предусмотренные действующим законодательством.</w:t>
      </w:r>
    </w:p>
    <w:p w:rsidR="006B6E78" w:rsidRDefault="007B77ED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B52FD4">
        <w:rPr>
          <w:rFonts w:ascii="Times New Roman" w:hAnsi="Times New Roman" w:cs="Times New Roman"/>
          <w:sz w:val="24"/>
          <w:szCs w:val="24"/>
        </w:rPr>
        <w:t>.4.</w:t>
      </w:r>
      <w:r w:rsidR="005E39EE">
        <w:rPr>
          <w:rFonts w:ascii="Times New Roman" w:hAnsi="Times New Roman" w:cs="Times New Roman"/>
          <w:sz w:val="24"/>
          <w:szCs w:val="24"/>
        </w:rPr>
        <w:t>При появлении новых рабочих ме</w:t>
      </w:r>
      <w:proofErr w:type="gramStart"/>
      <w:r w:rsidR="005E39EE">
        <w:rPr>
          <w:rFonts w:ascii="Times New Roman" w:hAnsi="Times New Roman" w:cs="Times New Roman"/>
          <w:sz w:val="24"/>
          <w:szCs w:val="24"/>
        </w:rPr>
        <w:t>ст в Шк</w:t>
      </w:r>
      <w:proofErr w:type="gramEnd"/>
      <w:r w:rsidR="005E39EE">
        <w:rPr>
          <w:rFonts w:ascii="Times New Roman" w:hAnsi="Times New Roman" w:cs="Times New Roman"/>
          <w:sz w:val="24"/>
          <w:szCs w:val="24"/>
        </w:rPr>
        <w:t>оле, в том числе и на определенный срок, работодатель обеспечивает приоритет в приеме на работу работников, добросовестно работавших в нем, ранее уволенных из Школы в связи с сокращением численности или штата.</w:t>
      </w:r>
    </w:p>
    <w:p w:rsidR="006B6E78" w:rsidRDefault="006B6E78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B6E78" w:rsidRDefault="005E39EE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 Рабочее время и время отдыха</w:t>
      </w:r>
    </w:p>
    <w:p w:rsidR="006B6E78" w:rsidRDefault="005E39EE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пришли к соглашению о том, что:</w:t>
      </w:r>
    </w:p>
    <w:p w:rsidR="006B6E78" w:rsidRDefault="00B52FD4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5E39EE">
        <w:rPr>
          <w:rFonts w:ascii="Times New Roman" w:hAnsi="Times New Roman" w:cs="Times New Roman"/>
          <w:sz w:val="24"/>
          <w:szCs w:val="24"/>
        </w:rPr>
        <w:t>Рабочее время работников определяется Правилами внутреннего трудового распорядка Школы (ст. 91 ТК РФ), учебными расписаниям (которые могут изменяться в связи с производственной необходимостью), годовым календарным учебным графиком, а также условиями трудового договора, должностными инструкциями работников и обязанностями, возлагаемыми на них Уставом Школы.</w:t>
      </w:r>
    </w:p>
    <w:p w:rsidR="006B6E78" w:rsidRDefault="00B52FD4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5E39EE">
        <w:rPr>
          <w:rFonts w:ascii="Times New Roman" w:hAnsi="Times New Roman" w:cs="Times New Roman"/>
          <w:sz w:val="24"/>
          <w:szCs w:val="24"/>
        </w:rPr>
        <w:t>Для руководящих работников, работников из числа административно-хозяйственного, учебно-вспомогательного и обслуживающего персонала Школы продолжительность рабочего времени устанавливается в соответствии с действующим законодательством.</w:t>
      </w:r>
    </w:p>
    <w:p w:rsidR="006B6E78" w:rsidRDefault="00B52FD4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5E39EE">
        <w:rPr>
          <w:rFonts w:ascii="Times New Roman" w:hAnsi="Times New Roman" w:cs="Times New Roman"/>
          <w:sz w:val="24"/>
          <w:szCs w:val="24"/>
        </w:rPr>
        <w:t>Для педагогических работников Школы устанавливается сокращенная продолжительность рабочего времени – не более 36 часов в неделю за ставку заработной платы (ст. 333 ТК РФ). Конкретная продолжительность рабочего времени педагогических работников устанавливается с учетом норм часов педагогической работы, установленных за ставку заработной платы, объемов учебной нагрузки, выполнения дополнительных обязанностей, возложенных на них правилами внутреннего трудового распорядка и Уставом.</w:t>
      </w:r>
    </w:p>
    <w:p w:rsidR="006B6E78" w:rsidRDefault="00B52FD4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="005E39EE">
        <w:rPr>
          <w:rFonts w:ascii="Times New Roman" w:hAnsi="Times New Roman" w:cs="Times New Roman"/>
          <w:sz w:val="24"/>
          <w:szCs w:val="24"/>
        </w:rPr>
        <w:t>Неполное рабочее время – неполный рабочий день или неполная рабочая неделя устанавливаются в следующих случаях:</w:t>
      </w:r>
    </w:p>
    <w:p w:rsidR="006B6E78" w:rsidRDefault="005E39EE" w:rsidP="00E43999">
      <w:pPr>
        <w:widowControl w:val="0"/>
        <w:numPr>
          <w:ilvl w:val="0"/>
          <w:numId w:val="1"/>
        </w:numPr>
        <w:tabs>
          <w:tab w:val="clear" w:pos="720"/>
          <w:tab w:val="num" w:pos="-284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соглашению между работником и работодателем;</w:t>
      </w:r>
    </w:p>
    <w:p w:rsidR="006B6E78" w:rsidRDefault="005E39EE" w:rsidP="00E43999">
      <w:pPr>
        <w:widowControl w:val="0"/>
        <w:numPr>
          <w:ilvl w:val="0"/>
          <w:numId w:val="1"/>
        </w:numPr>
        <w:tabs>
          <w:tab w:val="clear" w:pos="720"/>
          <w:tab w:val="num" w:pos="-284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просьбе беременной женщины, одного из родителей (опекуна, попечителя, законного представителя), имеющего ребенка в возрасте до 14 лет (ребенка-инвалида до восемнадцати лет), а также лица, осуществляющего уход за больным членом семьи в соответствии с медицинским заключением.</w:t>
      </w:r>
    </w:p>
    <w:p w:rsidR="006B6E78" w:rsidRDefault="00B52FD4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="005E39EE">
        <w:rPr>
          <w:rFonts w:ascii="Times New Roman" w:hAnsi="Times New Roman" w:cs="Times New Roman"/>
          <w:sz w:val="24"/>
          <w:szCs w:val="24"/>
        </w:rPr>
        <w:t>Составление расписания уроков осуществляется с учетом рационального использования рабочего времени учителя, допуская не более одного перерыва (окна) в день и двух в неделю на ставку заработной платы, если иное не обусловлено письменным согласием педагога. Учителям, имеющим педагогическую нагрузку не более 20 часов, по возможности, предусматривается один день в неделю для методической работы и повышения квалификации. При нагрузке не менее 16 часов в неделю расписание составляется, по возможности, таким образом, чтобы у учителя было не менее 4-х уроков в день, если при этом в конкретном классе количество уроков в день не более двух. Часы, свободные от проведения занятий, дежурств, участия во внеурочных мероприятиях, предусмотренных планом Школы (заседания педагогического совета, родительские собрания и т.п.), учитель вправе использовать по своему усмотрению.</w:t>
      </w:r>
    </w:p>
    <w:p w:rsidR="006B6E78" w:rsidRDefault="00B52FD4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</w:t>
      </w:r>
      <w:r w:rsidR="005E39EE">
        <w:rPr>
          <w:rFonts w:ascii="Times New Roman" w:hAnsi="Times New Roman" w:cs="Times New Roman"/>
          <w:sz w:val="24"/>
          <w:szCs w:val="24"/>
        </w:rPr>
        <w:t xml:space="preserve">Работа в выходные и нерабочие праздничные дни запрещена, если иное не определено должностной инструкцией. Привлечение работников Школы к работе в выходные и нерабочие праздничные дни допускается только в случаях, предусмотренных статьей 113 ТК РФ, с их письменного согласия по письменному распоряжению работодателя. Работа в выходной и </w:t>
      </w:r>
      <w:r w:rsidR="005E39EE">
        <w:rPr>
          <w:rFonts w:ascii="Times New Roman" w:hAnsi="Times New Roman" w:cs="Times New Roman"/>
          <w:sz w:val="24"/>
          <w:szCs w:val="24"/>
        </w:rPr>
        <w:lastRenderedPageBreak/>
        <w:t>нерабочий праздничный день оплачивается не менее</w:t>
      </w:r>
      <w:proofErr w:type="gramStart"/>
      <w:r w:rsidR="00167AB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E39EE">
        <w:rPr>
          <w:rFonts w:ascii="Times New Roman" w:hAnsi="Times New Roman" w:cs="Times New Roman"/>
          <w:sz w:val="24"/>
          <w:szCs w:val="24"/>
        </w:rPr>
        <w:t xml:space="preserve"> чем в двойном размере в порядке, предусмотренном статьей 153 ТК РФ.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6B6E78" w:rsidRDefault="00B52FD4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</w:t>
      </w:r>
      <w:r w:rsidR="005E39EE">
        <w:rPr>
          <w:rFonts w:ascii="Times New Roman" w:hAnsi="Times New Roman" w:cs="Times New Roman"/>
          <w:sz w:val="24"/>
          <w:szCs w:val="24"/>
        </w:rPr>
        <w:t>В случаях, предусмотренных статьей 99 ТК РФ, работодатель может привлекать работников к сверхурочным работам только с их письменного согласия с учетом ограничений и гарантий, предусмотренных для работников в возрасте до 18 лет, инвалидов, беременных женщин, женщин, имеющих детей в возрасте до трех лет.</w:t>
      </w:r>
    </w:p>
    <w:p w:rsidR="006B6E78" w:rsidRDefault="00B52FD4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</w:t>
      </w:r>
      <w:r w:rsidR="005E39EE">
        <w:rPr>
          <w:rFonts w:ascii="Times New Roman" w:hAnsi="Times New Roman" w:cs="Times New Roman"/>
          <w:sz w:val="24"/>
          <w:szCs w:val="24"/>
        </w:rPr>
        <w:t>Привлечение работников Школы к выполнению работы, не предусмотренной Уставом, Правилами внутреннего трудового распорядка, должностными обязанностями, допускается только по письменному распоряжению работодателя с письменного согласия работника и с дополнительной оплатой в порядке, предусмотренном действующим законодательством.</w:t>
      </w:r>
    </w:p>
    <w:p w:rsidR="006B6E78" w:rsidRDefault="005E39EE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5.9.Время каникул в течение учебного года, а также время летних каникул, не совпадающее с очередным отпуском, является рабочим временем педагогических и других работников Школы. В эти периоды педагогические работники привлекаются работодателем к педагогической и организационной работе в пределах времени, не превышающего их учебной нагрузки до начала каникул. График работы в каникулы утверждается приказом руководителя. Для педагогических работников в каникулярное время, не совпадающее с очередным отпуском, может быть, с их согласия установлен суммированный учет рабочего времени в пределах месяца.</w:t>
      </w:r>
    </w:p>
    <w:p w:rsidR="006B6E78" w:rsidRDefault="00B52FD4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</w:t>
      </w:r>
      <w:r w:rsidR="005E39EE">
        <w:rPr>
          <w:rFonts w:ascii="Times New Roman" w:hAnsi="Times New Roman" w:cs="Times New Roman"/>
          <w:sz w:val="24"/>
          <w:szCs w:val="24"/>
        </w:rPr>
        <w:t>В каникулярное время учебно-вспомогательный и обслуживающий персонал привлекается к выполнению хозяйственных работ, не требующих специальных знаний (мелкий ремонт, работа на территории, охрана учреждения и др.), в пределах установленного им рабочего времени.</w:t>
      </w:r>
    </w:p>
    <w:p w:rsidR="006B6E78" w:rsidRDefault="00B52FD4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5.11.</w:t>
      </w:r>
      <w:r w:rsidR="005E39EE">
        <w:rPr>
          <w:rFonts w:ascii="Times New Roman" w:hAnsi="Times New Roman" w:cs="Times New Roman"/>
          <w:sz w:val="24"/>
          <w:szCs w:val="24"/>
        </w:rPr>
        <w:t>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(по согласованию) профкома, не позднее, чем за две недели до наступления календарного года. О времени начала отпуска работник должен быть извещен под роспись не позднее</w:t>
      </w:r>
      <w:r w:rsidR="00167ABD">
        <w:rPr>
          <w:rFonts w:ascii="Times New Roman" w:hAnsi="Times New Roman" w:cs="Times New Roman"/>
          <w:sz w:val="24"/>
          <w:szCs w:val="24"/>
        </w:rPr>
        <w:t>,</w:t>
      </w:r>
      <w:r w:rsidR="005E39EE">
        <w:rPr>
          <w:rFonts w:ascii="Times New Roman" w:hAnsi="Times New Roman" w:cs="Times New Roman"/>
          <w:sz w:val="24"/>
          <w:szCs w:val="24"/>
        </w:rPr>
        <w:t xml:space="preserve"> чем за две недели до его начала. Продление, перенесение, разделение и отзыв из него производится с согласия работника в случаях, предусмотренных статьями 124 – 125 ТК РФ. При наличии финансовых возможностей, а также возможностей обеспечения работой, часть отпуска, превышающая 28 календарных дней (только для работников, имеющих удлиненный основной отпуск), по просьбе работника может быть заменена денежной компенсацией (ст. 126 ТК РФ). </w:t>
      </w:r>
      <w:proofErr w:type="gramStart"/>
      <w:r w:rsidR="005E39EE">
        <w:rPr>
          <w:rFonts w:ascii="Times New Roman" w:hAnsi="Times New Roman" w:cs="Times New Roman"/>
          <w:sz w:val="24"/>
          <w:szCs w:val="24"/>
        </w:rPr>
        <w:t>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лет, а также ежегодного дополнительного оплачиваемого отпуска работникам, занятым на работах с вредными и (или) опасными условиями труда, за работу в соответствующих условиях (за исключением выплаты денежной компенсации за неиспользованный отпуск при увольнении).</w:t>
      </w:r>
      <w:proofErr w:type="gramEnd"/>
    </w:p>
    <w:p w:rsidR="006B6E78" w:rsidRDefault="005E39EE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5.12. Работодатель обязуется:</w:t>
      </w:r>
    </w:p>
    <w:p w:rsidR="006B6E78" w:rsidRDefault="005E39EE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5.12.1.</w:t>
      </w:r>
      <w:r w:rsidR="007B77ED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редоставлять работникам отпуск без сохранения заработной платы в следующих случаях (ст. 128 ТК РФ):</w:t>
      </w:r>
    </w:p>
    <w:p w:rsidR="006B6E78" w:rsidRDefault="005E39EE" w:rsidP="00E43999">
      <w:pPr>
        <w:widowControl w:val="0"/>
        <w:numPr>
          <w:ilvl w:val="0"/>
          <w:numId w:val="5"/>
        </w:numPr>
        <w:tabs>
          <w:tab w:val="clear" w:pos="1440"/>
          <w:tab w:val="num" w:pos="-284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рождении ребенка в семье – до 5 календарных дней;</w:t>
      </w:r>
    </w:p>
    <w:p w:rsidR="006B6E78" w:rsidRDefault="005E39EE" w:rsidP="00E43999">
      <w:pPr>
        <w:widowControl w:val="0"/>
        <w:numPr>
          <w:ilvl w:val="0"/>
          <w:numId w:val="5"/>
        </w:numPr>
        <w:tabs>
          <w:tab w:val="clear" w:pos="1440"/>
          <w:tab w:val="num" w:pos="-284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переездом на новое место жительства – до 5 календарных дней;</w:t>
      </w:r>
    </w:p>
    <w:p w:rsidR="006B6E78" w:rsidRDefault="005E39EE" w:rsidP="00E43999">
      <w:pPr>
        <w:widowControl w:val="0"/>
        <w:numPr>
          <w:ilvl w:val="0"/>
          <w:numId w:val="5"/>
        </w:numPr>
        <w:tabs>
          <w:tab w:val="clear" w:pos="1440"/>
          <w:tab w:val="num" w:pos="-284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проводов детей в армию – до 5 календарных дней;</w:t>
      </w:r>
    </w:p>
    <w:p w:rsidR="006B6E78" w:rsidRDefault="005E39EE" w:rsidP="00E43999">
      <w:pPr>
        <w:widowControl w:val="0"/>
        <w:numPr>
          <w:ilvl w:val="0"/>
          <w:numId w:val="5"/>
        </w:numPr>
        <w:tabs>
          <w:tab w:val="clear" w:pos="1440"/>
          <w:tab w:val="num" w:pos="-284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свадьбы работника (детей работника) – до 5 календарных дней;</w:t>
      </w:r>
    </w:p>
    <w:p w:rsidR="006B6E78" w:rsidRDefault="005E39EE" w:rsidP="00E43999">
      <w:pPr>
        <w:widowControl w:val="0"/>
        <w:numPr>
          <w:ilvl w:val="0"/>
          <w:numId w:val="5"/>
        </w:numPr>
        <w:tabs>
          <w:tab w:val="clear" w:pos="1440"/>
          <w:tab w:val="num" w:pos="-284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похороны близких родственников – до 5 календарных дней;</w:t>
      </w:r>
    </w:p>
    <w:p w:rsidR="006B6E78" w:rsidRDefault="005E39EE" w:rsidP="00E43999">
      <w:pPr>
        <w:widowControl w:val="0"/>
        <w:numPr>
          <w:ilvl w:val="0"/>
          <w:numId w:val="5"/>
        </w:numPr>
        <w:tabs>
          <w:tab w:val="clear" w:pos="1440"/>
          <w:tab w:val="num" w:pos="-284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работающим пенсионерам по старости – до 14 календарных дней в году;</w:t>
      </w:r>
    </w:p>
    <w:p w:rsidR="006B6E78" w:rsidRDefault="005E39EE" w:rsidP="00E43999">
      <w:pPr>
        <w:widowControl w:val="0"/>
        <w:numPr>
          <w:ilvl w:val="0"/>
          <w:numId w:val="5"/>
        </w:numPr>
        <w:tabs>
          <w:tab w:val="clear" w:pos="1440"/>
          <w:tab w:val="num" w:pos="-284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Великой Отечественной войны – до 35 календарных дней в году;</w:t>
      </w:r>
    </w:p>
    <w:p w:rsidR="006B6E78" w:rsidRDefault="005E39EE" w:rsidP="00E43999">
      <w:pPr>
        <w:widowControl w:val="0"/>
        <w:numPr>
          <w:ilvl w:val="0"/>
          <w:numId w:val="5"/>
        </w:numPr>
        <w:tabs>
          <w:tab w:val="clear" w:pos="1440"/>
          <w:tab w:val="num" w:pos="-284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родителям, женам, мужьям военнослужащих, погибших или умерших вследствие ранения, </w:t>
      </w:r>
      <w:r>
        <w:rPr>
          <w:rFonts w:ascii="Times New Roman" w:hAnsi="Times New Roman" w:cs="Times New Roman"/>
          <w:sz w:val="24"/>
          <w:szCs w:val="24"/>
        </w:rPr>
        <w:lastRenderedPageBreak/>
        <w:t>контузии или увечья, полученных при исполнении ими обязанностей военной службы, либо вследствие заболевания, связанного с прохождением военной службы – до 14 календарных дней в год;</w:t>
      </w:r>
    </w:p>
    <w:p w:rsidR="006B6E78" w:rsidRDefault="005E39EE" w:rsidP="00E43999">
      <w:pPr>
        <w:widowControl w:val="0"/>
        <w:numPr>
          <w:ilvl w:val="0"/>
          <w:numId w:val="5"/>
        </w:numPr>
        <w:tabs>
          <w:tab w:val="clear" w:pos="1440"/>
          <w:tab w:val="num" w:pos="-284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работающим инвалидам – до 60 календарных дней в год;</w:t>
      </w:r>
    </w:p>
    <w:p w:rsidR="006B6E78" w:rsidRDefault="005E39EE" w:rsidP="00E43999">
      <w:pPr>
        <w:widowControl w:val="0"/>
        <w:numPr>
          <w:ilvl w:val="0"/>
          <w:numId w:val="5"/>
        </w:numPr>
        <w:tabs>
          <w:tab w:val="clear" w:pos="1440"/>
          <w:tab w:val="num" w:pos="-284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освобожденному председателю первичной профсоюзной организации – до 5 календарных дней в год;</w:t>
      </w:r>
    </w:p>
    <w:p w:rsidR="006B6E78" w:rsidRDefault="005E39EE" w:rsidP="00E43999">
      <w:pPr>
        <w:widowControl w:val="0"/>
        <w:numPr>
          <w:ilvl w:val="0"/>
          <w:numId w:val="5"/>
        </w:numPr>
        <w:tabs>
          <w:tab w:val="clear" w:pos="1440"/>
          <w:tab w:val="num" w:pos="-284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членам профкома – до 3 календарных дней в год.</w:t>
      </w:r>
    </w:p>
    <w:p w:rsidR="006B6E78" w:rsidRDefault="005E39EE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5.12.2.</w:t>
      </w:r>
      <w:r w:rsidR="007B77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Предоставлять педагогическим работникам не реже</w:t>
      </w:r>
      <w:r w:rsidR="00167A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чем через каждые 10 лет непрерывной преподавательской работы длительный отпуск сроком до одного года в порядке</w:t>
      </w:r>
      <w:r w:rsidR="004A0E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B6E78" w:rsidRDefault="005E39EE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5.13. Общим выходным днем является воскресенье. Второй выходной день при шестидневной рабочей неделе может определяться Правилами внутреннего трудового распорядка или трудовым договором с работником (ст. 111 TK РФ).</w:t>
      </w:r>
    </w:p>
    <w:p w:rsidR="006B6E78" w:rsidRDefault="005E39EE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5.14. Время перерыва для отдыха и питания, а также график дежурств педагогических работников по Школе, графики сменности, работы в выходные и нерабочие праздничные дни устанавливаются Правилами внутреннего трудового распорядка. Работодатель обеспечивает педагогическим работникам возможность отдыха и приема пищи в рабочее время одновременно с учащимися, в том числе в течение перерывов между занятиями (перемен). Время для отдыха и питания для других работников устанавливается Правилами внутреннего трудового распорядка и не должно быть менее 30 минут (ст. 108 ТК РФ).</w:t>
      </w:r>
    </w:p>
    <w:p w:rsidR="006B6E78" w:rsidRDefault="00B52FD4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5.15.</w:t>
      </w:r>
      <w:r w:rsidR="007B77ED">
        <w:rPr>
          <w:rFonts w:ascii="Times New Roman" w:hAnsi="Times New Roman" w:cs="Times New Roman"/>
          <w:sz w:val="24"/>
          <w:szCs w:val="24"/>
        </w:rPr>
        <w:t xml:space="preserve"> </w:t>
      </w:r>
      <w:r w:rsidR="005E39EE">
        <w:rPr>
          <w:rFonts w:ascii="Times New Roman" w:hAnsi="Times New Roman" w:cs="Times New Roman"/>
          <w:sz w:val="24"/>
          <w:szCs w:val="24"/>
        </w:rPr>
        <w:t>Дежурство педагогических работников по Школе должно начинаться не ранее</w:t>
      </w:r>
      <w:r w:rsidR="004A0E1D">
        <w:rPr>
          <w:rFonts w:ascii="Times New Roman" w:hAnsi="Times New Roman" w:cs="Times New Roman"/>
          <w:sz w:val="24"/>
          <w:szCs w:val="24"/>
        </w:rPr>
        <w:t>,</w:t>
      </w:r>
      <w:r w:rsidR="005E39EE">
        <w:rPr>
          <w:rFonts w:ascii="Times New Roman" w:hAnsi="Times New Roman" w:cs="Times New Roman"/>
          <w:sz w:val="24"/>
          <w:szCs w:val="24"/>
        </w:rPr>
        <w:t xml:space="preserve"> чем за 20 минут до начала занятий и продолжаться не более 20 минут после их окончания.</w:t>
      </w:r>
    </w:p>
    <w:p w:rsidR="006B6E78" w:rsidRDefault="006B6E78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B6E78" w:rsidRDefault="005E39EE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 Оплата и нормирование труда</w:t>
      </w:r>
    </w:p>
    <w:p w:rsidR="006B6E78" w:rsidRDefault="005E39EE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исходят из того, что:</w:t>
      </w:r>
    </w:p>
    <w:p w:rsidR="006B6E78" w:rsidRDefault="00B52FD4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="005E39EE">
        <w:rPr>
          <w:rFonts w:ascii="Times New Roman" w:hAnsi="Times New Roman" w:cs="Times New Roman"/>
          <w:sz w:val="24"/>
          <w:szCs w:val="24"/>
        </w:rPr>
        <w:t xml:space="preserve">Оплата труда работников Школы осуществляется </w:t>
      </w:r>
      <w:r w:rsidR="00CE3081">
        <w:rPr>
          <w:rFonts w:ascii="Times New Roman" w:hAnsi="Times New Roman" w:cs="Times New Roman"/>
          <w:sz w:val="24"/>
          <w:szCs w:val="24"/>
        </w:rPr>
        <w:t xml:space="preserve">в соответствии со ст.144 ТК РФ: системы оплаты труда (в том числе тарифные системы оплаты труда) работников  государственных  и муниципальных учреждений устанавливаются в муниципальных учреждениях –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субъектов </w:t>
      </w:r>
      <w:r w:rsidR="00834320">
        <w:rPr>
          <w:rFonts w:ascii="Times New Roman" w:hAnsi="Times New Roman" w:cs="Times New Roman"/>
          <w:sz w:val="24"/>
          <w:szCs w:val="24"/>
        </w:rPr>
        <w:t>Российской Федерации и нормативными правовыми актами органов местного самоуправления.</w:t>
      </w:r>
    </w:p>
    <w:p w:rsidR="00834320" w:rsidRDefault="00834320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Правительство Российской Федерации может устанавливать базовые оклады (базовые должностные оклады), базовые ставки заработной платы по профессиональным квалификационным группам.</w:t>
      </w:r>
    </w:p>
    <w:p w:rsidR="00834320" w:rsidRDefault="00834320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(базовых должностных окладов), базовых ставок заработной платы соответствующих квалификационных групп.</w:t>
      </w:r>
    </w:p>
    <w:p w:rsidR="006B6E78" w:rsidRDefault="00834320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B52FD4">
        <w:rPr>
          <w:rFonts w:ascii="Times New Roman" w:hAnsi="Times New Roman" w:cs="Times New Roman"/>
          <w:sz w:val="24"/>
          <w:szCs w:val="24"/>
        </w:rPr>
        <w:t>.</w:t>
      </w:r>
      <w:r w:rsidR="005E39EE">
        <w:rPr>
          <w:rFonts w:ascii="Times New Roman" w:hAnsi="Times New Roman" w:cs="Times New Roman"/>
          <w:sz w:val="24"/>
          <w:szCs w:val="24"/>
        </w:rPr>
        <w:t>Оплата труда медицинских, библиотечных работников Школы производится применительно к профессиональным квалификационным группам и квалификационным уровням аналогичных категорий работников по видам экономической деятельности.</w:t>
      </w:r>
    </w:p>
    <w:p w:rsidR="00E43999" w:rsidRDefault="00834320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B52FD4">
        <w:rPr>
          <w:rFonts w:ascii="Times New Roman" w:hAnsi="Times New Roman" w:cs="Times New Roman"/>
          <w:sz w:val="24"/>
          <w:szCs w:val="24"/>
        </w:rPr>
        <w:t>.</w:t>
      </w:r>
      <w:r w:rsidR="005E39EE">
        <w:rPr>
          <w:rFonts w:ascii="Times New Roman" w:hAnsi="Times New Roman" w:cs="Times New Roman"/>
          <w:sz w:val="24"/>
          <w:szCs w:val="24"/>
        </w:rPr>
        <w:t>Заработная плата выплачивается работникам за текущий месяц не реже</w:t>
      </w:r>
      <w:r w:rsidR="004A0E1D">
        <w:rPr>
          <w:rFonts w:ascii="Times New Roman" w:hAnsi="Times New Roman" w:cs="Times New Roman"/>
          <w:sz w:val="24"/>
          <w:szCs w:val="24"/>
        </w:rPr>
        <w:t>,</w:t>
      </w:r>
      <w:r w:rsidR="005E39EE">
        <w:rPr>
          <w:rFonts w:ascii="Times New Roman" w:hAnsi="Times New Roman" w:cs="Times New Roman"/>
          <w:sz w:val="24"/>
          <w:szCs w:val="24"/>
        </w:rPr>
        <w:t xml:space="preserve"> чем каждые полмесяца в денежной форме. Днями </w:t>
      </w:r>
      <w:r w:rsidR="004A0E1D">
        <w:rPr>
          <w:rFonts w:ascii="Times New Roman" w:hAnsi="Times New Roman" w:cs="Times New Roman"/>
          <w:sz w:val="24"/>
          <w:szCs w:val="24"/>
        </w:rPr>
        <w:t>выплаты заработной платы, устано</w:t>
      </w:r>
      <w:r w:rsidR="005E39EE">
        <w:rPr>
          <w:rFonts w:ascii="Times New Roman" w:hAnsi="Times New Roman" w:cs="Times New Roman"/>
          <w:sz w:val="24"/>
          <w:szCs w:val="24"/>
        </w:rPr>
        <w:t xml:space="preserve">вленными </w:t>
      </w:r>
      <w:r w:rsidR="007B77ED">
        <w:rPr>
          <w:rFonts w:ascii="Times New Roman" w:hAnsi="Times New Roman" w:cs="Times New Roman"/>
          <w:sz w:val="24"/>
          <w:szCs w:val="24"/>
        </w:rPr>
        <w:t>Учредителем</w:t>
      </w:r>
      <w:r w:rsidR="005E39EE">
        <w:rPr>
          <w:rFonts w:ascii="Times New Roman" w:hAnsi="Times New Roman" w:cs="Times New Roman"/>
          <w:sz w:val="24"/>
          <w:szCs w:val="24"/>
        </w:rPr>
        <w:t>, являются</w:t>
      </w:r>
      <w:r w:rsidR="00A027BE">
        <w:rPr>
          <w:rFonts w:ascii="Times New Roman" w:hAnsi="Times New Roman" w:cs="Times New Roman"/>
          <w:sz w:val="24"/>
          <w:szCs w:val="24"/>
        </w:rPr>
        <w:t xml:space="preserve"> </w:t>
      </w:r>
      <w:r w:rsidR="00A027BE" w:rsidRPr="00B52FD4">
        <w:rPr>
          <w:rFonts w:ascii="Times New Roman" w:hAnsi="Times New Roman" w:cs="Times New Roman"/>
          <w:sz w:val="24"/>
          <w:szCs w:val="24"/>
        </w:rPr>
        <w:t>14</w:t>
      </w:r>
      <w:r w:rsidR="00A027BE">
        <w:rPr>
          <w:rFonts w:ascii="Times New Roman" w:hAnsi="Times New Roman" w:cs="Times New Roman"/>
          <w:sz w:val="24"/>
          <w:szCs w:val="24"/>
        </w:rPr>
        <w:t xml:space="preserve"> и 27 число каждого месяца</w:t>
      </w:r>
      <w:r w:rsidR="005E39EE">
        <w:rPr>
          <w:rFonts w:ascii="Times New Roman" w:hAnsi="Times New Roman" w:cs="Times New Roman"/>
          <w:sz w:val="24"/>
          <w:szCs w:val="24"/>
        </w:rPr>
        <w:t>.</w:t>
      </w:r>
      <w:r w:rsidR="00E43999">
        <w:rPr>
          <w:rFonts w:ascii="Times New Roman" w:hAnsi="Times New Roman" w:cs="Times New Roman"/>
          <w:sz w:val="24"/>
          <w:szCs w:val="24"/>
        </w:rPr>
        <w:t xml:space="preserve"> При выплате заработной платы работодатель обязан в письменной форме извещать каждого работника о составных частях заработной платы, причитающейся ему за соответствующий период, размерах и основаниях произведённых удержаний, а также об общей </w:t>
      </w:r>
      <w:r w:rsidR="00E43999">
        <w:rPr>
          <w:rFonts w:ascii="Times New Roman" w:hAnsi="Times New Roman" w:cs="Times New Roman"/>
          <w:sz w:val="24"/>
          <w:szCs w:val="24"/>
        </w:rPr>
        <w:lastRenderedPageBreak/>
        <w:t>денежной сумме, подлежащей выплате.</w:t>
      </w:r>
    </w:p>
    <w:p w:rsidR="006B6E78" w:rsidRDefault="00E43999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Форма расчётного листка утверждается работодателем с учётом мнения представительного органа работников в порядке, установленном ст. 372 настоящего Кодекса для принятия локальных нормативных актов. </w:t>
      </w:r>
    </w:p>
    <w:p w:rsidR="006B6E78" w:rsidRDefault="00834320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5E39EE">
        <w:rPr>
          <w:rFonts w:ascii="Times New Roman" w:hAnsi="Times New Roman" w:cs="Times New Roman"/>
          <w:sz w:val="24"/>
          <w:szCs w:val="24"/>
        </w:rPr>
        <w:t>.Заработная плата исчисляется в соответствии с системой оплаты труда, предусмотренной действующим законодательством, и включает в себя:</w:t>
      </w:r>
    </w:p>
    <w:p w:rsidR="006B6E78" w:rsidRDefault="005E39EE" w:rsidP="00E43999">
      <w:pPr>
        <w:widowControl w:val="0"/>
        <w:numPr>
          <w:ilvl w:val="0"/>
          <w:numId w:val="3"/>
        </w:numPr>
        <w:tabs>
          <w:tab w:val="clear" w:pos="720"/>
          <w:tab w:val="num" w:pos="-284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базовый должностной оклад (ставку заработной платы), установленные в соответствии с Положением об оплате труда в соответствии с профессиональными квалификационными группами и квалификационными уровнями;</w:t>
      </w:r>
    </w:p>
    <w:p w:rsidR="006B6E78" w:rsidRDefault="005E39EE" w:rsidP="00E43999">
      <w:pPr>
        <w:widowControl w:val="0"/>
        <w:numPr>
          <w:ilvl w:val="0"/>
          <w:numId w:val="3"/>
        </w:numPr>
        <w:tabs>
          <w:tab w:val="clear" w:pos="720"/>
          <w:tab w:val="num" w:pos="-284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обязательные компенсационные и стимулирующие выплаты, предусмотренные действующим законодательством;</w:t>
      </w:r>
    </w:p>
    <w:p w:rsidR="006B6E78" w:rsidRDefault="005E39EE" w:rsidP="00E43999">
      <w:pPr>
        <w:widowControl w:val="0"/>
        <w:numPr>
          <w:ilvl w:val="0"/>
          <w:numId w:val="3"/>
        </w:numPr>
        <w:tabs>
          <w:tab w:val="clear" w:pos="720"/>
          <w:tab w:val="num" w:pos="-284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компенсационные и стимулирующие выплаты, предусмотренные Положением об оплате труда и иными локальными актами Школы.</w:t>
      </w:r>
    </w:p>
    <w:p w:rsidR="006B6E78" w:rsidRDefault="00834320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B52FD4">
        <w:rPr>
          <w:rFonts w:ascii="Times New Roman" w:hAnsi="Times New Roman" w:cs="Times New Roman"/>
          <w:sz w:val="24"/>
          <w:szCs w:val="24"/>
        </w:rPr>
        <w:t>.</w:t>
      </w:r>
      <w:r w:rsidR="005E39EE">
        <w:rPr>
          <w:rFonts w:ascii="Times New Roman" w:hAnsi="Times New Roman" w:cs="Times New Roman"/>
          <w:sz w:val="24"/>
          <w:szCs w:val="24"/>
        </w:rPr>
        <w:t>Работодатель обязуется возместить работникам материальный ущерб, причиненный в результате незаконного лишения их возможности трудиться в случаях, предусмотренных статьей 142 ТК РФ, в размере, определенном действующим законодательством.</w:t>
      </w:r>
    </w:p>
    <w:p w:rsidR="006B6E78" w:rsidRDefault="00834320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B52FD4">
        <w:rPr>
          <w:rFonts w:ascii="Times New Roman" w:hAnsi="Times New Roman" w:cs="Times New Roman"/>
          <w:sz w:val="24"/>
          <w:szCs w:val="24"/>
        </w:rPr>
        <w:t>.</w:t>
      </w:r>
      <w:r w:rsidR="005E39EE">
        <w:rPr>
          <w:rFonts w:ascii="Times New Roman" w:hAnsi="Times New Roman" w:cs="Times New Roman"/>
          <w:sz w:val="24"/>
          <w:szCs w:val="24"/>
        </w:rPr>
        <w:t>Ответственность за своевременность и правильность определения размеров и выплаты заработной платы работникам несет руководитель Школы.</w:t>
      </w:r>
    </w:p>
    <w:p w:rsidR="006B6E78" w:rsidRDefault="006B6E78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B6E78" w:rsidRDefault="005E39EE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VII. Гарантии и компенсации</w:t>
      </w:r>
    </w:p>
    <w:p w:rsidR="006B6E78" w:rsidRDefault="005E39EE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договорились, что</w:t>
      </w:r>
    </w:p>
    <w:p w:rsidR="006B6E78" w:rsidRDefault="005E39EE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Профком ведет учет работников, нуждающихся в улучшении жилищных условий.</w:t>
      </w:r>
    </w:p>
    <w:p w:rsidR="006B6E78" w:rsidRDefault="005E39EE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Работодатель:</w:t>
      </w:r>
    </w:p>
    <w:p w:rsidR="006B6E78" w:rsidRDefault="004A0E1D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7.2.1. Х</w:t>
      </w:r>
      <w:r w:rsidR="005E39EE">
        <w:rPr>
          <w:rFonts w:ascii="Times New Roman" w:hAnsi="Times New Roman" w:cs="Times New Roman"/>
          <w:sz w:val="24"/>
          <w:szCs w:val="24"/>
        </w:rPr>
        <w:t xml:space="preserve">одатайствует перед органом местного </w:t>
      </w:r>
      <w:proofErr w:type="gramStart"/>
      <w:r w:rsidR="005E39EE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="005E39EE">
        <w:rPr>
          <w:rFonts w:ascii="Times New Roman" w:hAnsi="Times New Roman" w:cs="Times New Roman"/>
          <w:sz w:val="24"/>
          <w:szCs w:val="24"/>
        </w:rPr>
        <w:t xml:space="preserve"> о предоставлении жилья нуждающимся работникам и выделении ссуд на е</w:t>
      </w:r>
      <w:r w:rsidR="00853105">
        <w:rPr>
          <w:rFonts w:ascii="Times New Roman" w:hAnsi="Times New Roman" w:cs="Times New Roman"/>
          <w:sz w:val="24"/>
          <w:szCs w:val="24"/>
        </w:rPr>
        <w:t>го приобретение (строительство).</w:t>
      </w:r>
    </w:p>
    <w:p w:rsidR="006B6E78" w:rsidRDefault="004A0E1D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7.2.2. О</w:t>
      </w:r>
      <w:r w:rsidR="005E39EE">
        <w:rPr>
          <w:rFonts w:ascii="Times New Roman" w:hAnsi="Times New Roman" w:cs="Times New Roman"/>
          <w:sz w:val="24"/>
          <w:szCs w:val="24"/>
        </w:rPr>
        <w:t>рганизует в Школе общественное питание (столовые, буфеты, к</w:t>
      </w:r>
      <w:r w:rsidR="00853105">
        <w:rPr>
          <w:rFonts w:ascii="Times New Roman" w:hAnsi="Times New Roman" w:cs="Times New Roman"/>
          <w:sz w:val="24"/>
          <w:szCs w:val="24"/>
        </w:rPr>
        <w:t>омнаты (места) для приема пищи).</w:t>
      </w:r>
    </w:p>
    <w:p w:rsidR="006B6E78" w:rsidRDefault="004A0E1D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7.2.3.Х</w:t>
      </w:r>
      <w:r w:rsidR="005E39EE">
        <w:rPr>
          <w:rFonts w:ascii="Times New Roman" w:hAnsi="Times New Roman" w:cs="Times New Roman"/>
          <w:sz w:val="24"/>
          <w:szCs w:val="24"/>
        </w:rPr>
        <w:t>одатайствует перед муниципальным органом управления образованием о предоставлении материальной помощи работникам, уходящим на пенсию по старости, неработающим пенсионерам, инвалидам и другим работникам</w:t>
      </w:r>
      <w:r w:rsidR="00853105">
        <w:rPr>
          <w:rFonts w:ascii="Times New Roman" w:hAnsi="Times New Roman" w:cs="Times New Roman"/>
          <w:sz w:val="24"/>
          <w:szCs w:val="24"/>
        </w:rPr>
        <w:t xml:space="preserve"> Школы с учетом мнения профкома.</w:t>
      </w:r>
    </w:p>
    <w:p w:rsidR="00853105" w:rsidRDefault="004A0E1D" w:rsidP="00E43999">
      <w:pPr>
        <w:pStyle w:val="a7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7.2.4.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5E39EE">
        <w:rPr>
          <w:rFonts w:ascii="Times New Roman" w:hAnsi="Times New Roman" w:cs="Times New Roman"/>
          <w:sz w:val="24"/>
          <w:szCs w:val="24"/>
        </w:rPr>
        <w:t xml:space="preserve">беспечивает предоставление гарантий и компенсаций работникам, </w:t>
      </w:r>
      <w:r w:rsidR="00853105">
        <w:rPr>
          <w:rFonts w:ascii="Times New Roman" w:hAnsi="Times New Roman" w:cs="Times New Roman"/>
          <w:sz w:val="24"/>
          <w:szCs w:val="24"/>
        </w:rPr>
        <w:t xml:space="preserve"> </w:t>
      </w:r>
      <w:r w:rsidR="005E39EE">
        <w:rPr>
          <w:rFonts w:ascii="Times New Roman" w:hAnsi="Times New Roman" w:cs="Times New Roman"/>
          <w:sz w:val="24"/>
          <w:szCs w:val="24"/>
        </w:rPr>
        <w:t xml:space="preserve">совмещающим работу с получением среднего профессионального образования и высшего образования по программам </w:t>
      </w:r>
      <w:proofErr w:type="spellStart"/>
      <w:r w:rsidR="005E39EE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5E39EE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="005E39EE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="005E39EE">
        <w:rPr>
          <w:rFonts w:ascii="Times New Roman" w:hAnsi="Times New Roman" w:cs="Times New Roman"/>
          <w:sz w:val="24"/>
          <w:szCs w:val="24"/>
        </w:rPr>
        <w:t xml:space="preserve"> или программам магистратуры, и работникам, поступающим на обучение по указанным образовательным программам, а также работникам совмещающим работу с получением высшего образования - подготовки кадров высшей квалификации при условии успешного освоения ими указанных образовательных программ, имеющих государственную аккредитацию в порядке, предусмот</w:t>
      </w:r>
      <w:r w:rsidR="00853105">
        <w:rPr>
          <w:rFonts w:ascii="Times New Roman" w:hAnsi="Times New Roman" w:cs="Times New Roman"/>
          <w:sz w:val="24"/>
          <w:szCs w:val="24"/>
        </w:rPr>
        <w:t>ренном</w:t>
      </w:r>
      <w:proofErr w:type="gramEnd"/>
      <w:r w:rsidR="00853105">
        <w:rPr>
          <w:rFonts w:ascii="Times New Roman" w:hAnsi="Times New Roman" w:cs="Times New Roman"/>
          <w:sz w:val="24"/>
          <w:szCs w:val="24"/>
        </w:rPr>
        <w:t xml:space="preserve"> статьями 173 - 174 ТК РФ.</w:t>
      </w:r>
      <w:r w:rsidR="00853105" w:rsidRPr="00853105">
        <w:rPr>
          <w:rFonts w:ascii="Times New Roman" w:hAnsi="Times New Roman" w:cs="Times New Roman"/>
          <w:sz w:val="24"/>
        </w:rPr>
        <w:t xml:space="preserve"> </w:t>
      </w:r>
    </w:p>
    <w:p w:rsidR="00853105" w:rsidRPr="00CC2E4D" w:rsidRDefault="00853105" w:rsidP="00E43999">
      <w:pPr>
        <w:pStyle w:val="a7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7.2.5. Организуе</w:t>
      </w:r>
      <w:r w:rsidRPr="00CC2E4D">
        <w:rPr>
          <w:rFonts w:ascii="Times New Roman" w:hAnsi="Times New Roman" w:cs="Times New Roman"/>
          <w:sz w:val="24"/>
        </w:rPr>
        <w:t>т работу:</w:t>
      </w:r>
    </w:p>
    <w:p w:rsidR="00853105" w:rsidRPr="00CC2E4D" w:rsidRDefault="00853105" w:rsidP="00E43999">
      <w:pPr>
        <w:pStyle w:val="a7"/>
        <w:numPr>
          <w:ilvl w:val="0"/>
          <w:numId w:val="7"/>
        </w:numPr>
        <w:ind w:left="-284" w:hanging="283"/>
        <w:rPr>
          <w:rFonts w:ascii="Times New Roman" w:hAnsi="Times New Roman" w:cs="Times New Roman"/>
          <w:sz w:val="24"/>
        </w:rPr>
      </w:pPr>
      <w:proofErr w:type="gramStart"/>
      <w:r w:rsidRPr="00CC2E4D">
        <w:rPr>
          <w:rFonts w:ascii="Times New Roman" w:hAnsi="Times New Roman" w:cs="Times New Roman"/>
          <w:sz w:val="24"/>
        </w:rPr>
        <w:t xml:space="preserve">по направлению в территориальные органы Пенсионного фонда Российской Федерации </w:t>
      </w:r>
      <w:r>
        <w:rPr>
          <w:rFonts w:ascii="Times New Roman" w:hAnsi="Times New Roman" w:cs="Times New Roman"/>
          <w:sz w:val="24"/>
        </w:rPr>
        <w:t xml:space="preserve">            </w:t>
      </w:r>
      <w:r w:rsidRPr="00CC2E4D">
        <w:rPr>
          <w:rFonts w:ascii="Times New Roman" w:hAnsi="Times New Roman" w:cs="Times New Roman"/>
          <w:sz w:val="24"/>
        </w:rPr>
        <w:t>по Ростовской области сканированных образ</w:t>
      </w:r>
      <w:r>
        <w:rPr>
          <w:rFonts w:ascii="Times New Roman" w:hAnsi="Times New Roman" w:cs="Times New Roman"/>
          <w:sz w:val="24"/>
        </w:rPr>
        <w:t>ц</w:t>
      </w:r>
      <w:r w:rsidRPr="00CC2E4D">
        <w:rPr>
          <w:rFonts w:ascii="Times New Roman" w:hAnsi="Times New Roman" w:cs="Times New Roman"/>
          <w:sz w:val="24"/>
        </w:rPr>
        <w:t xml:space="preserve">ов документов застрахованных лиц за 12 </w:t>
      </w:r>
      <w:r>
        <w:rPr>
          <w:rFonts w:ascii="Times New Roman" w:hAnsi="Times New Roman" w:cs="Times New Roman"/>
          <w:sz w:val="24"/>
        </w:rPr>
        <w:t xml:space="preserve">    </w:t>
      </w:r>
      <w:r w:rsidRPr="00CC2E4D">
        <w:rPr>
          <w:rFonts w:ascii="Times New Roman" w:hAnsi="Times New Roman" w:cs="Times New Roman"/>
          <w:sz w:val="24"/>
        </w:rPr>
        <w:t xml:space="preserve">месяцев до даты наступления права на пенсию в электронном виде в рамках Системы </w:t>
      </w:r>
      <w:r>
        <w:rPr>
          <w:rFonts w:ascii="Times New Roman" w:hAnsi="Times New Roman" w:cs="Times New Roman"/>
          <w:sz w:val="24"/>
        </w:rPr>
        <w:t xml:space="preserve">  </w:t>
      </w:r>
      <w:r w:rsidRPr="00CC2E4D">
        <w:rPr>
          <w:rFonts w:ascii="Times New Roman" w:hAnsi="Times New Roman" w:cs="Times New Roman"/>
          <w:sz w:val="24"/>
        </w:rPr>
        <w:t xml:space="preserve">электронного документооборота Пенсионного фонда Российской Федерации по </w:t>
      </w:r>
      <w:r>
        <w:rPr>
          <w:rFonts w:ascii="Times New Roman" w:hAnsi="Times New Roman" w:cs="Times New Roman"/>
          <w:sz w:val="24"/>
        </w:rPr>
        <w:t xml:space="preserve"> </w:t>
      </w:r>
      <w:r w:rsidRPr="00CC2E4D">
        <w:rPr>
          <w:rFonts w:ascii="Times New Roman" w:hAnsi="Times New Roman" w:cs="Times New Roman"/>
          <w:sz w:val="24"/>
        </w:rPr>
        <w:t xml:space="preserve">телекоммуникационным каналам связи в соответствии с порядком работы, разработанным </w:t>
      </w:r>
      <w:r>
        <w:rPr>
          <w:rFonts w:ascii="Times New Roman" w:hAnsi="Times New Roman" w:cs="Times New Roman"/>
          <w:sz w:val="24"/>
        </w:rPr>
        <w:t xml:space="preserve"> </w:t>
      </w:r>
      <w:r w:rsidRPr="00CC2E4D">
        <w:rPr>
          <w:rFonts w:ascii="Times New Roman" w:hAnsi="Times New Roman" w:cs="Times New Roman"/>
          <w:sz w:val="24"/>
        </w:rPr>
        <w:t>Отделением Пенсионного фонда Российской Федерации по Ростовской области;</w:t>
      </w:r>
      <w:proofErr w:type="gramEnd"/>
    </w:p>
    <w:p w:rsidR="00853105" w:rsidRPr="00CC2E4D" w:rsidRDefault="00853105" w:rsidP="00E43999">
      <w:pPr>
        <w:pStyle w:val="a7"/>
        <w:numPr>
          <w:ilvl w:val="0"/>
          <w:numId w:val="7"/>
        </w:numPr>
        <w:ind w:left="-284" w:hanging="283"/>
        <w:rPr>
          <w:rFonts w:ascii="Times New Roman" w:hAnsi="Times New Roman" w:cs="Times New Roman"/>
          <w:sz w:val="28"/>
          <w:szCs w:val="24"/>
        </w:rPr>
      </w:pPr>
      <w:r w:rsidRPr="00CC2E4D">
        <w:rPr>
          <w:rFonts w:ascii="Times New Roman" w:hAnsi="Times New Roman" w:cs="Times New Roman"/>
          <w:sz w:val="24"/>
        </w:rPr>
        <w:t>по представлению в территориальные органы Пенсионного фонда Российской Федерации по Ростовской области документов на назначение пенсии застрахованным лицам не позднее даты возникновения права на пенсию при наличии доверенности от застрахованного лица и согласия на передачу персональных данных</w:t>
      </w:r>
      <w:r>
        <w:rPr>
          <w:rFonts w:ascii="Times New Roman" w:hAnsi="Times New Roman" w:cs="Times New Roman"/>
          <w:sz w:val="24"/>
        </w:rPr>
        <w:t>.</w:t>
      </w:r>
    </w:p>
    <w:p w:rsidR="006B6E78" w:rsidRDefault="005E39EE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VIII. Охрана труда и здоровья</w:t>
      </w:r>
    </w:p>
    <w:p w:rsidR="006B6E78" w:rsidRDefault="005E39EE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Работодатель обязуется:</w:t>
      </w:r>
    </w:p>
    <w:p w:rsidR="006B6E78" w:rsidRDefault="005E39EE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Обеспечить право работников Школы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(ст. 219 ТК РФ). Для реализации этого права заключить соглашение по охране труда с определением в нем организационных и технических мероприятий по охране и безопасности труда, сроков их выполнения, ответственных должностных лиц.</w:t>
      </w:r>
    </w:p>
    <w:p w:rsidR="007B77ED" w:rsidRPr="00CC2E4D" w:rsidRDefault="005E39EE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Ходатайствует перед муниципальным органом управления образованием о выделении средств на реализацию мероприятий по охране труда, определенных </w:t>
      </w:r>
      <w:r w:rsidR="007B77ED">
        <w:rPr>
          <w:rFonts w:ascii="Times New Roman" w:hAnsi="Times New Roman" w:cs="Times New Roman"/>
          <w:sz w:val="24"/>
          <w:szCs w:val="24"/>
        </w:rPr>
        <w:t xml:space="preserve">специальной оценкой условий труда.     </w:t>
      </w:r>
    </w:p>
    <w:p w:rsidR="006B6E78" w:rsidRDefault="005E39EE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Организовать в учреждении </w:t>
      </w:r>
      <w:r w:rsidR="00CC2E4D">
        <w:rPr>
          <w:rFonts w:ascii="Times New Roman" w:hAnsi="Times New Roman" w:cs="Times New Roman"/>
          <w:sz w:val="24"/>
          <w:szCs w:val="24"/>
        </w:rPr>
        <w:t>специальную оценку условий труда</w:t>
      </w:r>
      <w:r>
        <w:rPr>
          <w:rFonts w:ascii="Times New Roman" w:hAnsi="Times New Roman" w:cs="Times New Roman"/>
          <w:sz w:val="24"/>
          <w:szCs w:val="24"/>
        </w:rPr>
        <w:t xml:space="preserve"> и по ее результатам осуществлять работу по охране и безопасности труда в порядке и в сроки, установленные с учетом мнения профкома, с последующей сертификацией. В состав комиссии</w:t>
      </w:r>
      <w:r w:rsidR="00CC2E4D">
        <w:rPr>
          <w:rFonts w:ascii="Times New Roman" w:hAnsi="Times New Roman" w:cs="Times New Roman"/>
          <w:sz w:val="24"/>
          <w:szCs w:val="24"/>
        </w:rPr>
        <w:t xml:space="preserve"> по специальной оценке условий труда</w:t>
      </w:r>
      <w:r>
        <w:rPr>
          <w:rFonts w:ascii="Times New Roman" w:hAnsi="Times New Roman" w:cs="Times New Roman"/>
          <w:sz w:val="24"/>
          <w:szCs w:val="24"/>
        </w:rPr>
        <w:t xml:space="preserve"> в обязательном порядке включать членов профкома и членов комиссии по охране труда.</w:t>
      </w:r>
    </w:p>
    <w:p w:rsidR="006B6E78" w:rsidRDefault="005E39EE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Проводить со всеми поступающими на работу, а также переведенными на другую работу работниками Школы, обучение и инструктаж по охране труда, сохранности жизни и здоровья детей, по безопасным методам и приемам выполнения работ, оказанию первой помощи пострадавшим. Организовывать проверку знаний работников Школы по охране труда на начало каждого учебного года.</w:t>
      </w:r>
    </w:p>
    <w:p w:rsidR="006B6E78" w:rsidRDefault="005E39EE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Обеспечивать наличие нормативных и справочных материалов по охране труда, правил, инструкций, журналов инструктажа и других материалов за счет Школы.</w:t>
      </w:r>
    </w:p>
    <w:p w:rsidR="006B6E78" w:rsidRDefault="00B52FD4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</w:t>
      </w:r>
      <w:r w:rsidR="005E39EE">
        <w:rPr>
          <w:rFonts w:ascii="Times New Roman" w:hAnsi="Times New Roman" w:cs="Times New Roman"/>
          <w:sz w:val="24"/>
          <w:szCs w:val="24"/>
        </w:rPr>
        <w:t>Обеспечивать работников специальной одеждой, обувью и другими средствами индивидуальной защиты, а также моющими и обеззараживающими средствами в соответствии с отраслевыми нормами и утвержденными перечнями профессий и должностей.</w:t>
      </w:r>
    </w:p>
    <w:p w:rsidR="006B6E78" w:rsidRDefault="005E39EE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8.7. Обеспечивать обязательное социальное страхование всех, работающих по трудовому договору, от несчастных случаев на производстве и профессиональных заболеваний в соответствии с федеральным законом.</w:t>
      </w:r>
    </w:p>
    <w:p w:rsidR="006B6E78" w:rsidRDefault="005E39EE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8.8. Сохранять место работы (должность) и средний заработок за работниками учреждения на время приостановления работ органами государственного надзора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вследствие нарушения требований охраны труда не по вине работника (ст. 220 ТК РФ).</w:t>
      </w:r>
    </w:p>
    <w:p w:rsidR="006B6E78" w:rsidRDefault="00B52FD4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8.9.</w:t>
      </w:r>
      <w:r w:rsidR="005E39EE">
        <w:rPr>
          <w:rFonts w:ascii="Times New Roman" w:hAnsi="Times New Roman" w:cs="Times New Roman"/>
          <w:sz w:val="24"/>
          <w:szCs w:val="24"/>
        </w:rPr>
        <w:t>Проводить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6B6E78" w:rsidRDefault="005E39EE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8.10.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труда, предоставить работнику другую работу на время устранения такой опасности, либо оплатить возникший по этой причине простой в размере, предусмотренном действующим законодательством.</w:t>
      </w:r>
    </w:p>
    <w:p w:rsidR="006B6E78" w:rsidRDefault="005E39EE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8.11. Обеспечивать гарантии и льготы работникам, занятым на тяжелых работах и работах с вредными и (или) опасными условиями труда.</w:t>
      </w:r>
    </w:p>
    <w:p w:rsidR="006B6E78" w:rsidRDefault="005E39EE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8.12. Разработать и утвердить инструкции по охране труда на каждое рабочее место с учетом мнения профкома (ст. 212 ТК РФ).</w:t>
      </w:r>
    </w:p>
    <w:p w:rsidR="006B6E78" w:rsidRDefault="00B52FD4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8.13.</w:t>
      </w:r>
      <w:r w:rsidR="005E39EE">
        <w:rPr>
          <w:rFonts w:ascii="Times New Roman" w:hAnsi="Times New Roman" w:cs="Times New Roman"/>
          <w:sz w:val="24"/>
          <w:szCs w:val="24"/>
        </w:rPr>
        <w:t>Обеспечивать соблюдение работниками требований, правил и инструкций по охране труда.</w:t>
      </w:r>
    </w:p>
    <w:p w:rsidR="006B6E78" w:rsidRDefault="00B52FD4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8.14.</w:t>
      </w:r>
      <w:r w:rsidR="005E39EE">
        <w:rPr>
          <w:rFonts w:ascii="Times New Roman" w:hAnsi="Times New Roman" w:cs="Times New Roman"/>
          <w:sz w:val="24"/>
          <w:szCs w:val="24"/>
        </w:rPr>
        <w:t>Создать в Школе комиссию по охране труда, в состав которой на паритетной основе должны входить члены профкома.</w:t>
      </w:r>
    </w:p>
    <w:p w:rsidR="006B6E78" w:rsidRDefault="00B52FD4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8.15.</w:t>
      </w:r>
      <w:r w:rsidR="005E39EE">
        <w:rPr>
          <w:rFonts w:ascii="Times New Roman" w:hAnsi="Times New Roman" w:cs="Times New Roman"/>
          <w:sz w:val="24"/>
          <w:szCs w:val="24"/>
        </w:rPr>
        <w:t xml:space="preserve">Осуществлять совместно с профкомом </w:t>
      </w:r>
      <w:proofErr w:type="gramStart"/>
      <w:r w:rsidR="005E39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E39EE">
        <w:rPr>
          <w:rFonts w:ascii="Times New Roman" w:hAnsi="Times New Roman" w:cs="Times New Roman"/>
          <w:sz w:val="24"/>
          <w:szCs w:val="24"/>
        </w:rPr>
        <w:t xml:space="preserve"> состоянием условий и охраны труда, выполнением соглашения по охране труда.</w:t>
      </w:r>
    </w:p>
    <w:p w:rsidR="006B6E78" w:rsidRDefault="004A0E1D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8.16.</w:t>
      </w:r>
      <w:r w:rsidR="005E39EE">
        <w:rPr>
          <w:rFonts w:ascii="Times New Roman" w:hAnsi="Times New Roman" w:cs="Times New Roman"/>
          <w:sz w:val="24"/>
          <w:szCs w:val="24"/>
        </w:rPr>
        <w:t xml:space="preserve">Оказывать содействие техническим инспекторам труда Профсоюза работников народного образования и науки РФ, членам комиссий по охране труда, уполномоченным (доверенным лицам) </w:t>
      </w:r>
      <w:r w:rsidR="005E39EE">
        <w:rPr>
          <w:rFonts w:ascii="Times New Roman" w:hAnsi="Times New Roman" w:cs="Times New Roman"/>
          <w:sz w:val="24"/>
          <w:szCs w:val="24"/>
        </w:rPr>
        <w:lastRenderedPageBreak/>
        <w:t xml:space="preserve">по охране труда в проведении </w:t>
      </w:r>
      <w:proofErr w:type="gramStart"/>
      <w:r w:rsidR="005E39E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5E39EE">
        <w:rPr>
          <w:rFonts w:ascii="Times New Roman" w:hAnsi="Times New Roman" w:cs="Times New Roman"/>
          <w:sz w:val="24"/>
          <w:szCs w:val="24"/>
        </w:rPr>
        <w:t xml:space="preserve"> состоянием охраны труда в Школе. В случае выявления ими нарушения прав работников на здоровые и безопасные условия труда принимать меры к их устранению.</w:t>
      </w:r>
    </w:p>
    <w:p w:rsidR="006B6E78" w:rsidRDefault="005E39EE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8.17. Обеспечить прохождение бесплатных обязательных предварительных и периодических медицинских осмотров (обследований) работников, а также внеочередных медицинских осмотров (обследований) работников по их просьбам в соответствии с медицинским заключением.</w:t>
      </w:r>
    </w:p>
    <w:p w:rsidR="00CB3179" w:rsidRPr="00CB3179" w:rsidRDefault="00CB3179" w:rsidP="00E43999">
      <w:pPr>
        <w:pStyle w:val="a7"/>
        <w:ind w:left="-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 xml:space="preserve">8.18. </w:t>
      </w:r>
      <w:proofErr w:type="gramStart"/>
      <w:r w:rsidRPr="00CB3179">
        <w:rPr>
          <w:rFonts w:ascii="Times New Roman" w:hAnsi="Times New Roman" w:cs="Times New Roman"/>
          <w:sz w:val="24"/>
        </w:rPr>
        <w:t>В целях профилактики ВИЧ/</w:t>
      </w:r>
      <w:proofErr w:type="spellStart"/>
      <w:r w:rsidRPr="00CB3179">
        <w:rPr>
          <w:rFonts w:ascii="Times New Roman" w:hAnsi="Times New Roman" w:cs="Times New Roman"/>
          <w:sz w:val="24"/>
        </w:rPr>
        <w:t>СПИДа</w:t>
      </w:r>
      <w:proofErr w:type="spellEnd"/>
      <w:r w:rsidRPr="00CB3179">
        <w:rPr>
          <w:rFonts w:ascii="Times New Roman" w:hAnsi="Times New Roman" w:cs="Times New Roman"/>
          <w:sz w:val="24"/>
        </w:rPr>
        <w:t xml:space="preserve"> среди работников</w:t>
      </w:r>
      <w:r>
        <w:rPr>
          <w:rFonts w:ascii="Times New Roman" w:hAnsi="Times New Roman" w:cs="Times New Roman"/>
          <w:sz w:val="24"/>
        </w:rPr>
        <w:t xml:space="preserve"> </w:t>
      </w:r>
      <w:r w:rsidRPr="00CB3179">
        <w:rPr>
          <w:rFonts w:ascii="Times New Roman" w:hAnsi="Times New Roman" w:cs="Times New Roman"/>
          <w:sz w:val="24"/>
        </w:rPr>
        <w:t xml:space="preserve">учреждения и сокращения </w:t>
      </w:r>
      <w:r>
        <w:rPr>
          <w:rFonts w:ascii="Times New Roman" w:hAnsi="Times New Roman" w:cs="Times New Roman"/>
          <w:sz w:val="24"/>
        </w:rPr>
        <w:t xml:space="preserve">      </w:t>
      </w:r>
      <w:r w:rsidRPr="00CB3179">
        <w:rPr>
          <w:rFonts w:ascii="Times New Roman" w:hAnsi="Times New Roman" w:cs="Times New Roman"/>
          <w:sz w:val="24"/>
        </w:rPr>
        <w:t>негативных последствий распространения эпидемии для</w:t>
      </w:r>
      <w:r>
        <w:rPr>
          <w:rFonts w:ascii="Times New Roman" w:hAnsi="Times New Roman" w:cs="Times New Roman"/>
          <w:sz w:val="24"/>
        </w:rPr>
        <w:t xml:space="preserve"> </w:t>
      </w:r>
      <w:r w:rsidRPr="00CB3179">
        <w:rPr>
          <w:rFonts w:ascii="Times New Roman" w:hAnsi="Times New Roman" w:cs="Times New Roman"/>
          <w:spacing w:val="-7"/>
          <w:sz w:val="24"/>
        </w:rPr>
        <w:t>социального и экономического развития не реже 1 раза в год при проведении</w:t>
      </w:r>
      <w:r>
        <w:rPr>
          <w:rFonts w:ascii="Times New Roman" w:hAnsi="Times New Roman" w:cs="Times New Roman"/>
          <w:spacing w:val="-7"/>
          <w:sz w:val="24"/>
        </w:rPr>
        <w:t xml:space="preserve"> </w:t>
      </w:r>
      <w:r w:rsidRPr="00CB3179">
        <w:rPr>
          <w:rFonts w:ascii="Times New Roman" w:hAnsi="Times New Roman" w:cs="Times New Roman"/>
          <w:spacing w:val="-5"/>
          <w:sz w:val="24"/>
        </w:rPr>
        <w:t>инструктажа по охране труда на рабочем месте проводить обучение и проверку</w:t>
      </w:r>
      <w:r>
        <w:rPr>
          <w:rFonts w:ascii="Times New Roman" w:hAnsi="Times New Roman" w:cs="Times New Roman"/>
          <w:spacing w:val="-5"/>
          <w:sz w:val="24"/>
        </w:rPr>
        <w:t xml:space="preserve"> </w:t>
      </w:r>
      <w:r w:rsidRPr="00CB3179">
        <w:rPr>
          <w:rFonts w:ascii="Times New Roman" w:hAnsi="Times New Roman" w:cs="Times New Roman"/>
          <w:spacing w:val="-3"/>
          <w:sz w:val="24"/>
        </w:rPr>
        <w:t>знаний с использованием компьютерного информационного Модуля «Оценка</w:t>
      </w:r>
      <w:r>
        <w:rPr>
          <w:rFonts w:ascii="Times New Roman" w:hAnsi="Times New Roman" w:cs="Times New Roman"/>
          <w:spacing w:val="-3"/>
          <w:sz w:val="24"/>
        </w:rPr>
        <w:t xml:space="preserve"> </w:t>
      </w:r>
      <w:r w:rsidRPr="00CB3179">
        <w:rPr>
          <w:rFonts w:ascii="Times New Roman" w:hAnsi="Times New Roman" w:cs="Times New Roman"/>
          <w:sz w:val="24"/>
        </w:rPr>
        <w:t>уровня знаний и поведенческого риска</w:t>
      </w:r>
      <w:r>
        <w:rPr>
          <w:rFonts w:ascii="Times New Roman" w:hAnsi="Times New Roman" w:cs="Times New Roman"/>
          <w:sz w:val="24"/>
        </w:rPr>
        <w:t xml:space="preserve"> в отношении инфицирования ВИЧ.</w:t>
      </w:r>
      <w:proofErr w:type="gramEnd"/>
    </w:p>
    <w:p w:rsidR="006B6E78" w:rsidRDefault="00CB3179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8.19</w:t>
      </w:r>
      <w:r w:rsidR="005E39EE">
        <w:rPr>
          <w:rFonts w:ascii="Times New Roman" w:hAnsi="Times New Roman" w:cs="Times New Roman"/>
          <w:sz w:val="24"/>
          <w:szCs w:val="24"/>
        </w:rPr>
        <w:t>. Оборудовать комнату (учительскую) для отдыха работников Школы.</w:t>
      </w:r>
    </w:p>
    <w:p w:rsidR="006B6E78" w:rsidRDefault="005E39EE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Профком обязуется:</w:t>
      </w:r>
    </w:p>
    <w:p w:rsidR="006B6E78" w:rsidRDefault="00CB3179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8.20</w:t>
      </w:r>
      <w:r w:rsidR="005E39EE">
        <w:rPr>
          <w:rFonts w:ascii="Times New Roman" w:hAnsi="Times New Roman" w:cs="Times New Roman"/>
          <w:sz w:val="24"/>
          <w:szCs w:val="24"/>
        </w:rPr>
        <w:t>. Вести учет средств социального страхования на организацию лечения и отдыха работников и их детей.</w:t>
      </w:r>
    </w:p>
    <w:p w:rsidR="006B6E78" w:rsidRDefault="00CB3179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8.21</w:t>
      </w:r>
      <w:r w:rsidR="005E39EE">
        <w:rPr>
          <w:rFonts w:ascii="Times New Roman" w:hAnsi="Times New Roman" w:cs="Times New Roman"/>
          <w:sz w:val="24"/>
          <w:szCs w:val="24"/>
        </w:rPr>
        <w:t>. По решению комиссии по социальному страхованию приобретать путевки на лечение и отдых.</w:t>
      </w:r>
    </w:p>
    <w:p w:rsidR="006B6E78" w:rsidRDefault="00CB3179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8.22</w:t>
      </w:r>
      <w:r w:rsidR="004A0E1D">
        <w:rPr>
          <w:rFonts w:ascii="Times New Roman" w:hAnsi="Times New Roman" w:cs="Times New Roman"/>
          <w:sz w:val="24"/>
          <w:szCs w:val="24"/>
        </w:rPr>
        <w:t>.</w:t>
      </w:r>
      <w:r w:rsidR="005E39EE">
        <w:rPr>
          <w:rFonts w:ascii="Times New Roman" w:hAnsi="Times New Roman" w:cs="Times New Roman"/>
          <w:sz w:val="24"/>
          <w:szCs w:val="24"/>
        </w:rPr>
        <w:t>Один раз в полгода информировать коллектив Школы о расходовании средств социального страхования на оплату пособий, больничных листов, лечение и отдых, организовывать физкультурно-оздоровительные мероприятия для членов профсоюза и других работников Школы; проводить работу по оздоровлению детей работников Школы.</w:t>
      </w:r>
    </w:p>
    <w:p w:rsidR="006B6E78" w:rsidRDefault="006B6E78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B6E78" w:rsidRDefault="005E39EE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IX. Гарантии профсоюзной деятельности</w:t>
      </w:r>
    </w:p>
    <w:p w:rsidR="006B6E78" w:rsidRDefault="005E39EE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договорились о том, что:</w:t>
      </w:r>
    </w:p>
    <w:p w:rsidR="006B6E78" w:rsidRDefault="005E39EE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Не допускается ограничение гарантированных законом социально-трудовых и иных прав и свобод, принуждение, увольнение или иная форма воздействия в отношении любого работника в связи с его членством в профсоюзе или профсоюзной деятельностью.</w:t>
      </w:r>
    </w:p>
    <w:p w:rsidR="006B6E78" w:rsidRDefault="005E39EE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Профком осуществляет в установленном порядке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 (ст. 370 ТК РФ).</w:t>
      </w:r>
    </w:p>
    <w:p w:rsidR="006B6E78" w:rsidRDefault="005E39EE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Работодатель принимает решения с учетом мнения профкома в случаях, предусмотренных законодательством и настоящим Коллективным договором.</w:t>
      </w:r>
    </w:p>
    <w:p w:rsidR="006B6E78" w:rsidRDefault="005E39EE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 Увольнение работника, являющегося членом профсоюза  по пунктам 2, 3 или 5 статьи 81 ТК РФ производится с учетом мотивированного мнения профкома.</w:t>
      </w:r>
    </w:p>
    <w:p w:rsidR="006B6E78" w:rsidRDefault="005E39EE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9.5. Работодатель обязан предоставить профкому безвозмездно помещение для проведения собраний, заседаний, хранения документации, проведения оздоровительной, культурно-массовой работы, возможность размещения информации в доступном для всех работников месте, право пользования средствами связи, оргтехникой (ст. 377 ТК РФ).</w:t>
      </w:r>
    </w:p>
    <w:p w:rsidR="006B6E78" w:rsidRDefault="005E39EE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9.6.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работников, являющихся членами профсоюза при наличии их письменных заявлений.</w:t>
      </w:r>
    </w:p>
    <w:p w:rsidR="006B6E78" w:rsidRDefault="004A0E1D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9.7.</w:t>
      </w:r>
      <w:r w:rsidR="005E39EE">
        <w:rPr>
          <w:rFonts w:ascii="Times New Roman" w:hAnsi="Times New Roman" w:cs="Times New Roman"/>
          <w:sz w:val="24"/>
          <w:szCs w:val="24"/>
        </w:rPr>
        <w:t>В случае, если работник уполномочил профком представлять его интересы во взаимоотношениях с работодателем, то на основании его письменного заявления работодатель ежемесячно перечисляет на счет первичной профсоюзной организации денежные средства из заработной платы работника в размере, определенном в письменном заявлении работника.</w:t>
      </w:r>
    </w:p>
    <w:p w:rsidR="006B6E78" w:rsidRDefault="004A0E1D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9.8.</w:t>
      </w:r>
      <w:r w:rsidR="005E39EE">
        <w:rPr>
          <w:rFonts w:ascii="Times New Roman" w:hAnsi="Times New Roman" w:cs="Times New Roman"/>
          <w:sz w:val="24"/>
          <w:szCs w:val="24"/>
        </w:rPr>
        <w:t>Членские профсоюзные взносы перечисляются на счет первичной профсоюзной организации в день выплаты заработной платы. Задержка перечисления средств не допускается.</w:t>
      </w:r>
    </w:p>
    <w:p w:rsidR="006B6E78" w:rsidRDefault="005E39EE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9.9.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съездов, конференций, а также для участия в работе выборных органов профсоюза, проводимых им семинарах, совещаниях и </w:t>
      </w:r>
      <w:r>
        <w:rPr>
          <w:rFonts w:ascii="Times New Roman" w:hAnsi="Times New Roman" w:cs="Times New Roman"/>
          <w:sz w:val="24"/>
          <w:szCs w:val="24"/>
        </w:rPr>
        <w:lastRenderedPageBreak/>
        <w:t>других мероприятиях.</w:t>
      </w:r>
    </w:p>
    <w:p w:rsidR="006B6E78" w:rsidRDefault="004A0E1D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9.10.</w:t>
      </w:r>
      <w:r w:rsidR="005E39EE">
        <w:rPr>
          <w:rFonts w:ascii="Times New Roman" w:hAnsi="Times New Roman" w:cs="Times New Roman"/>
          <w:sz w:val="24"/>
          <w:szCs w:val="24"/>
        </w:rPr>
        <w:t>Работодатель обеспечивает предоставление гарантий работникам, занимающимся профсоюзной деятельностью, в порядке, предусмотренном законодательством и настоящим Коллективным договором.</w:t>
      </w:r>
    </w:p>
    <w:p w:rsidR="006B6E78" w:rsidRDefault="005E39EE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9.11. Председатель, его заместители и члены профкома могут быть уволены по инициативе работодателя в соответствии с пунктом 2, 3 или 5 ст. 81 ТК РФ, с соблюдением общего порядка увольнения только с предварительного согласия вышестоящего выборного профсоюзного органа (ст. 374, 376 ТК РФ).</w:t>
      </w:r>
    </w:p>
    <w:p w:rsidR="006B6E78" w:rsidRDefault="005E39EE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9.12. Работодатель предоставляет профкому необходимую информацию по любым вопросам труда и социально-экономического развития учреждения.</w:t>
      </w:r>
    </w:p>
    <w:p w:rsidR="006B6E78" w:rsidRDefault="004A0E1D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9.13.</w:t>
      </w:r>
      <w:r w:rsidR="005E39EE">
        <w:rPr>
          <w:rFonts w:ascii="Times New Roman" w:hAnsi="Times New Roman" w:cs="Times New Roman"/>
          <w:sz w:val="24"/>
          <w:szCs w:val="24"/>
        </w:rPr>
        <w:t xml:space="preserve">Члены профкома включаются в состав комиссий </w:t>
      </w:r>
      <w:r w:rsidR="00CC2E4D">
        <w:rPr>
          <w:rFonts w:ascii="Times New Roman" w:hAnsi="Times New Roman" w:cs="Times New Roman"/>
          <w:sz w:val="24"/>
          <w:szCs w:val="24"/>
        </w:rPr>
        <w:t>по специальной оценке условий труда</w:t>
      </w:r>
      <w:r w:rsidR="005E39EE">
        <w:rPr>
          <w:rFonts w:ascii="Times New Roman" w:hAnsi="Times New Roman" w:cs="Times New Roman"/>
          <w:sz w:val="24"/>
          <w:szCs w:val="24"/>
        </w:rPr>
        <w:t>, охране труда, социальному страхованию и других.</w:t>
      </w:r>
    </w:p>
    <w:p w:rsidR="006B6E78" w:rsidRDefault="005E39EE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9.14. Работодатель с учетом мнения профкома рассматривает следующие вопросы:</w:t>
      </w:r>
    </w:p>
    <w:p w:rsidR="006B6E78" w:rsidRDefault="005E39EE" w:rsidP="00E43999">
      <w:pPr>
        <w:widowControl w:val="0"/>
        <w:numPr>
          <w:ilvl w:val="0"/>
          <w:numId w:val="2"/>
        </w:numPr>
        <w:tabs>
          <w:tab w:val="clear" w:pos="720"/>
          <w:tab w:val="num" w:pos="-284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расторжение по инициативе работодателя трудового договора с работниками, являющимися членами профсоюза, (ст. 82, 374 ТК РФ);</w:t>
      </w:r>
    </w:p>
    <w:p w:rsidR="006B6E78" w:rsidRDefault="005E39EE" w:rsidP="00E43999">
      <w:pPr>
        <w:widowControl w:val="0"/>
        <w:numPr>
          <w:ilvl w:val="0"/>
          <w:numId w:val="2"/>
        </w:numPr>
        <w:tabs>
          <w:tab w:val="clear" w:pos="720"/>
          <w:tab w:val="num" w:pos="-284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к сверхурочным работам (ст. 99 ТК РФ);</w:t>
      </w:r>
    </w:p>
    <w:p w:rsidR="006B6E78" w:rsidRDefault="005E39EE" w:rsidP="00E43999">
      <w:pPr>
        <w:widowControl w:val="0"/>
        <w:numPr>
          <w:ilvl w:val="0"/>
          <w:numId w:val="2"/>
        </w:numPr>
        <w:tabs>
          <w:tab w:val="clear" w:pos="720"/>
          <w:tab w:val="num" w:pos="-284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разделение рабочего времени на части (ст. 105 ТК РФ);</w:t>
      </w:r>
    </w:p>
    <w:p w:rsidR="006B6E78" w:rsidRDefault="005E39EE" w:rsidP="00E43999">
      <w:pPr>
        <w:widowControl w:val="0"/>
        <w:numPr>
          <w:ilvl w:val="0"/>
          <w:numId w:val="2"/>
        </w:numPr>
        <w:tabs>
          <w:tab w:val="clear" w:pos="720"/>
          <w:tab w:val="num" w:pos="-284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запрещение работы в выходные и нерабочие праздничные дни (ст. 113 ТК РФ);</w:t>
      </w:r>
    </w:p>
    <w:p w:rsidR="006B6E78" w:rsidRDefault="005E39EE" w:rsidP="00E43999">
      <w:pPr>
        <w:widowControl w:val="0"/>
        <w:numPr>
          <w:ilvl w:val="0"/>
          <w:numId w:val="2"/>
        </w:numPr>
        <w:tabs>
          <w:tab w:val="clear" w:pos="720"/>
          <w:tab w:val="num" w:pos="-284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очередность предоставления отпусков (ст. 123 ТК РФ);</w:t>
      </w:r>
    </w:p>
    <w:p w:rsidR="006B6E78" w:rsidRDefault="005E39EE" w:rsidP="00E43999">
      <w:pPr>
        <w:widowControl w:val="0"/>
        <w:numPr>
          <w:ilvl w:val="0"/>
          <w:numId w:val="2"/>
        </w:numPr>
        <w:tabs>
          <w:tab w:val="clear" w:pos="720"/>
          <w:tab w:val="num" w:pos="-284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заработной платы (ст. 135 ТК РФ);</w:t>
      </w:r>
    </w:p>
    <w:p w:rsidR="006B6E78" w:rsidRDefault="005E39EE" w:rsidP="00E43999">
      <w:pPr>
        <w:widowControl w:val="0"/>
        <w:numPr>
          <w:ilvl w:val="0"/>
          <w:numId w:val="2"/>
        </w:numPr>
        <w:tabs>
          <w:tab w:val="clear" w:pos="720"/>
          <w:tab w:val="num" w:pos="-284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систем нормирования труда (ст. 159 ТК РФ);</w:t>
      </w:r>
    </w:p>
    <w:p w:rsidR="006B6E78" w:rsidRDefault="005E39EE" w:rsidP="00E43999">
      <w:pPr>
        <w:widowControl w:val="0"/>
        <w:numPr>
          <w:ilvl w:val="0"/>
          <w:numId w:val="2"/>
        </w:numPr>
        <w:tabs>
          <w:tab w:val="clear" w:pos="720"/>
          <w:tab w:val="num" w:pos="-284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массовые увольнения (ст. 180 ТК РФ);</w:t>
      </w:r>
    </w:p>
    <w:p w:rsidR="006B6E78" w:rsidRDefault="005E39EE" w:rsidP="00E43999">
      <w:pPr>
        <w:widowControl w:val="0"/>
        <w:numPr>
          <w:ilvl w:val="0"/>
          <w:numId w:val="2"/>
        </w:numPr>
        <w:tabs>
          <w:tab w:val="clear" w:pos="720"/>
          <w:tab w:val="num" w:pos="-284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перечня должностей работников с ненормированным рабочим днем (ст. 101 ТК РФ);</w:t>
      </w:r>
    </w:p>
    <w:p w:rsidR="006B6E78" w:rsidRDefault="005E39EE" w:rsidP="00E43999">
      <w:pPr>
        <w:widowControl w:val="0"/>
        <w:numPr>
          <w:ilvl w:val="0"/>
          <w:numId w:val="2"/>
        </w:numPr>
        <w:tabs>
          <w:tab w:val="clear" w:pos="720"/>
          <w:tab w:val="num" w:pos="-284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Правил внутреннего трудового распорядка (ст. 190 ТК РФ);</w:t>
      </w:r>
    </w:p>
    <w:p w:rsidR="006B6E78" w:rsidRDefault="005E39EE" w:rsidP="00E43999">
      <w:pPr>
        <w:widowControl w:val="0"/>
        <w:numPr>
          <w:ilvl w:val="0"/>
          <w:numId w:val="2"/>
        </w:numPr>
        <w:tabs>
          <w:tab w:val="clear" w:pos="720"/>
          <w:tab w:val="num" w:pos="-284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комиссий по охране труда (ст. 218 ТК РФ);</w:t>
      </w:r>
    </w:p>
    <w:p w:rsidR="006B6E78" w:rsidRDefault="005E39EE" w:rsidP="00E43999">
      <w:pPr>
        <w:widowControl w:val="0"/>
        <w:numPr>
          <w:ilvl w:val="0"/>
          <w:numId w:val="2"/>
        </w:numPr>
        <w:tabs>
          <w:tab w:val="clear" w:pos="720"/>
          <w:tab w:val="num" w:pos="-284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графиков сменности (ст. 103 ТК РФ);</w:t>
      </w:r>
    </w:p>
    <w:p w:rsidR="006B6E78" w:rsidRDefault="005E39EE" w:rsidP="00E43999">
      <w:pPr>
        <w:widowControl w:val="0"/>
        <w:numPr>
          <w:ilvl w:val="0"/>
          <w:numId w:val="2"/>
        </w:numPr>
        <w:tabs>
          <w:tab w:val="clear" w:pos="720"/>
          <w:tab w:val="num" w:pos="-284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формы расчетного листка (ст. 136 ТК РФ);</w:t>
      </w:r>
    </w:p>
    <w:p w:rsidR="006B6E78" w:rsidRDefault="005E39EE" w:rsidP="00E43999">
      <w:pPr>
        <w:widowControl w:val="0"/>
        <w:numPr>
          <w:ilvl w:val="0"/>
          <w:numId w:val="2"/>
        </w:numPr>
        <w:tabs>
          <w:tab w:val="clear" w:pos="720"/>
          <w:tab w:val="num" w:pos="-284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размеров повышенной заработной платы за вредные и (или) опасные и иные особые условия труда (ст. 147 ТК РФ);</w:t>
      </w:r>
    </w:p>
    <w:p w:rsidR="006B6E78" w:rsidRDefault="005E39EE" w:rsidP="00E43999">
      <w:pPr>
        <w:widowControl w:val="0"/>
        <w:numPr>
          <w:ilvl w:val="0"/>
          <w:numId w:val="2"/>
        </w:numPr>
        <w:tabs>
          <w:tab w:val="clear" w:pos="720"/>
          <w:tab w:val="num" w:pos="-284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 повышения заработной платы в ночное время (ст. 154 ТК РФ);</w:t>
      </w:r>
    </w:p>
    <w:p w:rsidR="006B6E78" w:rsidRDefault="005E39EE" w:rsidP="00E43999">
      <w:pPr>
        <w:widowControl w:val="0"/>
        <w:numPr>
          <w:ilvl w:val="0"/>
          <w:numId w:val="2"/>
        </w:numPr>
        <w:tabs>
          <w:tab w:val="clear" w:pos="720"/>
          <w:tab w:val="num" w:pos="-284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снятие дисциплинарного взыскания до истечения 1 года со дня его применения (ст. 193, 194 ТК РФ);</w:t>
      </w:r>
    </w:p>
    <w:p w:rsidR="006B6E78" w:rsidRDefault="005E39EE" w:rsidP="00E43999">
      <w:pPr>
        <w:widowControl w:val="0"/>
        <w:numPr>
          <w:ilvl w:val="0"/>
          <w:numId w:val="2"/>
        </w:numPr>
        <w:tabs>
          <w:tab w:val="clear" w:pos="720"/>
          <w:tab w:val="num" w:pos="-284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форм профессиональной подготовки, переподготовки и повышения квалификации работников, перечень необходимых профессий и специальностей (ст. 196 ТК РФ);</w:t>
      </w:r>
    </w:p>
    <w:p w:rsidR="006B6E78" w:rsidRDefault="005E39EE" w:rsidP="00E43999">
      <w:pPr>
        <w:widowControl w:val="0"/>
        <w:numPr>
          <w:ilvl w:val="0"/>
          <w:numId w:val="2"/>
        </w:numPr>
        <w:tabs>
          <w:tab w:val="clear" w:pos="720"/>
          <w:tab w:val="num" w:pos="-284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сроков выплаты заработной платы работникам (ст. 136 ТК РФ) и другие вопросы, предусмотренные действующим законодательством.</w:t>
      </w:r>
    </w:p>
    <w:p w:rsidR="006B6E78" w:rsidRDefault="006B6E78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B6E78" w:rsidRDefault="005E39EE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X. Обязательства профкома</w:t>
      </w:r>
    </w:p>
    <w:p w:rsidR="006B6E78" w:rsidRDefault="005E39EE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Профком обязуется:</w:t>
      </w:r>
    </w:p>
    <w:p w:rsidR="006B6E78" w:rsidRDefault="005E39EE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Представлять и защищать права и интересы членов профсоюза по социально-трудовым вопросам в соответствии с Федеральным законом «О профессиональных союзах, их правах и гарантиях деятельности» и ТК РФ. Представлять во взаимоотношениях с работодателем интересы работников, не являющихся членами профсоюза, в случае,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организации.</w:t>
      </w:r>
    </w:p>
    <w:p w:rsidR="006B6E78" w:rsidRDefault="005E39EE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10.2.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6B6E78" w:rsidRDefault="005E39EE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 Совместно с работодателем и работниками разрабатывать меры по защите персональных данных работников (ст. 86 ТК РФ).</w:t>
      </w:r>
    </w:p>
    <w:p w:rsidR="006B6E78" w:rsidRDefault="00B52FD4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</w:t>
      </w:r>
      <w:r w:rsidR="005E39EE">
        <w:rPr>
          <w:rFonts w:ascii="Times New Roman" w:hAnsi="Times New Roman" w:cs="Times New Roman"/>
          <w:sz w:val="24"/>
          <w:szCs w:val="24"/>
        </w:rPr>
        <w:t>Направлять учредителю (собственнику) учреждения заявление о нарушении руководителем Школы, его заместителями законов и иных нормативных актов о труде, условий коллективного договора, соглашения с требованием о применении мер дисциплинарного взыскания вплоть до увольнения (ст. 195 ТК РФ).</w:t>
      </w:r>
    </w:p>
    <w:p w:rsidR="006B6E78" w:rsidRDefault="005E39EE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10.5. Представлять и защищать трудовые права членов профсоюза в комиссии по трудовым спорам и суде.</w:t>
      </w:r>
    </w:p>
    <w:p w:rsidR="006B6E78" w:rsidRDefault="00B52FD4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10.6.</w:t>
      </w:r>
      <w:r w:rsidR="005E39EE">
        <w:rPr>
          <w:rFonts w:ascii="Times New Roman" w:hAnsi="Times New Roman" w:cs="Times New Roman"/>
          <w:sz w:val="24"/>
          <w:szCs w:val="24"/>
        </w:rPr>
        <w:t xml:space="preserve">Осуществлять совместно с комиссией по социальному страхованию </w:t>
      </w:r>
      <w:proofErr w:type="gramStart"/>
      <w:r w:rsidR="005E39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E39EE">
        <w:rPr>
          <w:rFonts w:ascii="Times New Roman" w:hAnsi="Times New Roman" w:cs="Times New Roman"/>
          <w:sz w:val="24"/>
          <w:szCs w:val="24"/>
        </w:rPr>
        <w:t xml:space="preserve"> своевременным назначением и выплатой работникам пособий по обязательному социальному страхованию.</w:t>
      </w:r>
    </w:p>
    <w:p w:rsidR="006B6E78" w:rsidRDefault="00B52FD4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10.7.</w:t>
      </w:r>
      <w:r w:rsidR="005E39EE">
        <w:rPr>
          <w:rFonts w:ascii="Times New Roman" w:hAnsi="Times New Roman" w:cs="Times New Roman"/>
          <w:sz w:val="24"/>
          <w:szCs w:val="24"/>
        </w:rPr>
        <w:t xml:space="preserve">Участвовать в работе комиссии по социальному страхованию совместно с </w:t>
      </w:r>
      <w:r w:rsidR="00A027BE">
        <w:rPr>
          <w:rFonts w:ascii="Times New Roman" w:hAnsi="Times New Roman" w:cs="Times New Roman"/>
          <w:sz w:val="24"/>
          <w:szCs w:val="24"/>
        </w:rPr>
        <w:t xml:space="preserve">районной профсоюзной организацией </w:t>
      </w:r>
      <w:r w:rsidR="005E39EE">
        <w:rPr>
          <w:rFonts w:ascii="Times New Roman" w:hAnsi="Times New Roman" w:cs="Times New Roman"/>
          <w:sz w:val="24"/>
          <w:szCs w:val="24"/>
        </w:rPr>
        <w:t xml:space="preserve"> по летнему оздоровлению детей работников учреждения и обеспечению их новогодними подарками.</w:t>
      </w:r>
    </w:p>
    <w:p w:rsidR="006B6E78" w:rsidRDefault="00B52FD4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10.8.</w:t>
      </w:r>
      <w:r w:rsidR="005E39EE">
        <w:rPr>
          <w:rFonts w:ascii="Times New Roman" w:hAnsi="Times New Roman" w:cs="Times New Roman"/>
          <w:sz w:val="24"/>
          <w:szCs w:val="24"/>
        </w:rPr>
        <w:t xml:space="preserve">Совместно с комиссией по социальному страхованию вести учет </w:t>
      </w:r>
      <w:proofErr w:type="gramStart"/>
      <w:r w:rsidR="005E39EE">
        <w:rPr>
          <w:rFonts w:ascii="Times New Roman" w:hAnsi="Times New Roman" w:cs="Times New Roman"/>
          <w:sz w:val="24"/>
          <w:szCs w:val="24"/>
        </w:rPr>
        <w:t>нуждающихся</w:t>
      </w:r>
      <w:proofErr w:type="gramEnd"/>
      <w:r w:rsidR="005E39EE">
        <w:rPr>
          <w:rFonts w:ascii="Times New Roman" w:hAnsi="Times New Roman" w:cs="Times New Roman"/>
          <w:sz w:val="24"/>
          <w:szCs w:val="24"/>
        </w:rPr>
        <w:t xml:space="preserve"> в санаторно-курортном лечении, своевременно направлять заявки уполномоченному района, города.</w:t>
      </w:r>
    </w:p>
    <w:p w:rsidR="006B6E78" w:rsidRDefault="005E39EE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10.9. Осуществлять общественный контроль за своевременным и полным перечислением страховых платежей в фонд обязательного медицинского страхования.</w:t>
      </w:r>
    </w:p>
    <w:p w:rsidR="006B6E78" w:rsidRDefault="00B52FD4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10.10.</w:t>
      </w:r>
      <w:r w:rsidR="005E39EE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="005E39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E39EE">
        <w:rPr>
          <w:rFonts w:ascii="Times New Roman" w:hAnsi="Times New Roman" w:cs="Times New Roman"/>
          <w:sz w:val="24"/>
          <w:szCs w:val="24"/>
        </w:rPr>
        <w:t xml:space="preserve"> правильностью и своевременностью предоставления работникам отпусков и их оплаты.</w:t>
      </w:r>
    </w:p>
    <w:p w:rsidR="006B6E78" w:rsidRDefault="00B52FD4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10.11.</w:t>
      </w:r>
      <w:r w:rsidR="005E39EE">
        <w:rPr>
          <w:rFonts w:ascii="Times New Roman" w:hAnsi="Times New Roman" w:cs="Times New Roman"/>
          <w:sz w:val="24"/>
          <w:szCs w:val="24"/>
        </w:rPr>
        <w:t xml:space="preserve">Участвовать в работе комиссий </w:t>
      </w:r>
      <w:r w:rsidR="00CC2E4D">
        <w:rPr>
          <w:rFonts w:ascii="Times New Roman" w:hAnsi="Times New Roman" w:cs="Times New Roman"/>
          <w:sz w:val="24"/>
          <w:szCs w:val="24"/>
        </w:rPr>
        <w:t>по специальной оценке условий труда</w:t>
      </w:r>
      <w:r w:rsidR="005E39EE">
        <w:rPr>
          <w:rFonts w:ascii="Times New Roman" w:hAnsi="Times New Roman" w:cs="Times New Roman"/>
          <w:sz w:val="24"/>
          <w:szCs w:val="24"/>
        </w:rPr>
        <w:t>, охране труда и других.</w:t>
      </w:r>
    </w:p>
    <w:p w:rsidR="006B6E78" w:rsidRDefault="00B52FD4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10.12.</w:t>
      </w:r>
      <w:r w:rsidR="005E39EE">
        <w:rPr>
          <w:rFonts w:ascii="Times New Roman" w:hAnsi="Times New Roman" w:cs="Times New Roman"/>
          <w:sz w:val="24"/>
          <w:szCs w:val="24"/>
        </w:rPr>
        <w:t xml:space="preserve">Осуществлять контроль за соблюдением </w:t>
      </w:r>
      <w:proofErr w:type="gramStart"/>
      <w:r w:rsidR="005E39EE">
        <w:rPr>
          <w:rFonts w:ascii="Times New Roman" w:hAnsi="Times New Roman" w:cs="Times New Roman"/>
          <w:sz w:val="24"/>
          <w:szCs w:val="24"/>
        </w:rPr>
        <w:t>порядка проведения аттестации педагогических работников Школы</w:t>
      </w:r>
      <w:proofErr w:type="gramEnd"/>
      <w:r w:rsidR="005E39EE">
        <w:rPr>
          <w:rFonts w:ascii="Times New Roman" w:hAnsi="Times New Roman" w:cs="Times New Roman"/>
          <w:sz w:val="24"/>
          <w:szCs w:val="24"/>
        </w:rPr>
        <w:t>.</w:t>
      </w:r>
    </w:p>
    <w:p w:rsidR="006B6E78" w:rsidRDefault="00B52FD4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10.13.</w:t>
      </w:r>
      <w:r w:rsidR="005E39EE">
        <w:rPr>
          <w:rFonts w:ascii="Times New Roman" w:hAnsi="Times New Roman" w:cs="Times New Roman"/>
          <w:sz w:val="24"/>
          <w:szCs w:val="24"/>
        </w:rPr>
        <w:t>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страхования.</w:t>
      </w:r>
    </w:p>
    <w:p w:rsidR="006B6E78" w:rsidRDefault="005E39EE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10.14. Контролировать своевременность представления работодателем в пенсионные органы достоверных сведений о заработке и страховых взносах работников.</w:t>
      </w:r>
    </w:p>
    <w:p w:rsidR="006B6E78" w:rsidRDefault="00B52FD4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10.15.</w:t>
      </w:r>
      <w:r w:rsidR="005E39EE">
        <w:rPr>
          <w:rFonts w:ascii="Times New Roman" w:hAnsi="Times New Roman" w:cs="Times New Roman"/>
          <w:sz w:val="24"/>
          <w:szCs w:val="24"/>
        </w:rPr>
        <w:t>Оказывать ежегодно материальную помощь членам профсоюза в случаях, предусмотренных действующим законодательством.</w:t>
      </w:r>
    </w:p>
    <w:p w:rsidR="006B6E78" w:rsidRDefault="00B52FD4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10.16.</w:t>
      </w:r>
      <w:r w:rsidR="005E39EE">
        <w:rPr>
          <w:rFonts w:ascii="Times New Roman" w:hAnsi="Times New Roman" w:cs="Times New Roman"/>
          <w:sz w:val="24"/>
          <w:szCs w:val="24"/>
        </w:rPr>
        <w:t>Осуществлять культурно-массовую и физкультурно-оздоровительную работу для работников Школы.</w:t>
      </w:r>
    </w:p>
    <w:p w:rsidR="006B6E78" w:rsidRDefault="006B6E78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B6E78" w:rsidRDefault="00E43999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XI.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Контроль </w:t>
      </w:r>
      <w:r w:rsidR="005E39EE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gramEnd"/>
      <w:r w:rsidR="005E39EE">
        <w:rPr>
          <w:rFonts w:ascii="Times New Roman" w:hAnsi="Times New Roman" w:cs="Times New Roman"/>
          <w:b/>
          <w:bCs/>
          <w:sz w:val="24"/>
          <w:szCs w:val="24"/>
        </w:rPr>
        <w:t xml:space="preserve"> выполнением Коллективного договора.</w:t>
      </w:r>
    </w:p>
    <w:p w:rsidR="006B6E78" w:rsidRDefault="005E39EE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сторон.</w:t>
      </w:r>
    </w:p>
    <w:p w:rsidR="006B6E78" w:rsidRDefault="005E39EE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договорились о том, что:</w:t>
      </w:r>
    </w:p>
    <w:p w:rsidR="006B6E78" w:rsidRDefault="005E39EE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 Работодатель направляет Коллективный договор в течение 7 дней со дня его подписания на уведомительную регистрацию в соответствующий орган по труду.</w:t>
      </w:r>
    </w:p>
    <w:p w:rsidR="006B6E78" w:rsidRDefault="005E39EE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 Совместно разрабатывают план мероприятий по выполнению настоящего Коллективного договора.</w:t>
      </w:r>
    </w:p>
    <w:p w:rsidR="006B6E78" w:rsidRDefault="00B52FD4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</w:t>
      </w:r>
      <w:r w:rsidR="005E39EE">
        <w:rPr>
          <w:rFonts w:ascii="Times New Roman" w:hAnsi="Times New Roman" w:cs="Times New Roman"/>
          <w:sz w:val="24"/>
          <w:szCs w:val="24"/>
        </w:rPr>
        <w:t xml:space="preserve">Осуществляют </w:t>
      </w:r>
      <w:proofErr w:type="gramStart"/>
      <w:r w:rsidR="005E39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E39EE">
        <w:rPr>
          <w:rFonts w:ascii="Times New Roman" w:hAnsi="Times New Roman" w:cs="Times New Roman"/>
          <w:sz w:val="24"/>
          <w:szCs w:val="24"/>
        </w:rPr>
        <w:t xml:space="preserve">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ежегодно.</w:t>
      </w:r>
    </w:p>
    <w:p w:rsidR="006B6E78" w:rsidRDefault="005E39EE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 Рассматривают в срок все возникающие в период действия Коллективного договора разногласия и конфликты, связанные с его выполнением.</w:t>
      </w:r>
    </w:p>
    <w:p w:rsidR="006B6E78" w:rsidRDefault="005E39EE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11.5. 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конфликтов, с целью предупреждения использования работниками </w:t>
      </w:r>
      <w:r>
        <w:rPr>
          <w:rFonts w:ascii="Times New Roman" w:hAnsi="Times New Roman" w:cs="Times New Roman"/>
          <w:sz w:val="24"/>
          <w:szCs w:val="24"/>
        </w:rPr>
        <w:lastRenderedPageBreak/>
        <w:t>крайней меры их разрешения – забастовки.</w:t>
      </w:r>
    </w:p>
    <w:p w:rsidR="006B6E78" w:rsidRDefault="005E39EE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11.6. 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действующим законодательством.</w:t>
      </w:r>
    </w:p>
    <w:p w:rsidR="006B6E78" w:rsidRDefault="005E39EE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11.7. Настоящий Коллективный договор действует в течение сроков, на которые он заключен.</w:t>
      </w:r>
    </w:p>
    <w:p w:rsidR="005E39EE" w:rsidRDefault="005E39EE" w:rsidP="00E4399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11.8. Переговоры по заключению нового Коллективного договора должны быть начаты за 3 месяца до окончания срока действия данного договора.</w:t>
      </w:r>
    </w:p>
    <w:sectPr w:rsidR="005E39EE" w:rsidSect="006B6E78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031" w:rsidRDefault="00E02031" w:rsidP="00B52FD4">
      <w:pPr>
        <w:spacing w:after="0" w:line="240" w:lineRule="auto"/>
      </w:pPr>
      <w:r>
        <w:separator/>
      </w:r>
    </w:p>
  </w:endnote>
  <w:endnote w:type="continuationSeparator" w:id="0">
    <w:p w:rsidR="00E02031" w:rsidRDefault="00E02031" w:rsidP="00B5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031" w:rsidRDefault="00E02031" w:rsidP="00B52FD4">
      <w:pPr>
        <w:spacing w:after="0" w:line="240" w:lineRule="auto"/>
      </w:pPr>
      <w:r>
        <w:separator/>
      </w:r>
    </w:p>
  </w:footnote>
  <w:footnote w:type="continuationSeparator" w:id="0">
    <w:p w:rsidR="00E02031" w:rsidRDefault="00E02031" w:rsidP="00B52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B42F5"/>
    <w:multiLevelType w:val="multilevel"/>
    <w:tmpl w:val="41C83A96"/>
    <w:lvl w:ilvl="0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6"/>
        <w:szCs w:val="26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6"/>
        <w:szCs w:val="26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6"/>
        <w:szCs w:val="26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6"/>
        <w:szCs w:val="26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6"/>
        <w:szCs w:val="26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6"/>
        <w:szCs w:val="26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6"/>
        <w:szCs w:val="26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6"/>
        <w:szCs w:val="26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6"/>
        <w:szCs w:val="26"/>
      </w:rPr>
    </w:lvl>
  </w:abstractNum>
  <w:abstractNum w:abstractNumId="1">
    <w:nsid w:val="21080527"/>
    <w:multiLevelType w:val="multilevel"/>
    <w:tmpl w:val="497E8CA0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6"/>
        <w:szCs w:val="26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6"/>
        <w:szCs w:val="26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6"/>
        <w:szCs w:val="26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6"/>
        <w:szCs w:val="26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6"/>
        <w:szCs w:val="26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6"/>
        <w:szCs w:val="26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6"/>
        <w:szCs w:val="26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6"/>
        <w:szCs w:val="26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6"/>
        <w:szCs w:val="26"/>
      </w:rPr>
    </w:lvl>
  </w:abstractNum>
  <w:abstractNum w:abstractNumId="2">
    <w:nsid w:val="276302EA"/>
    <w:multiLevelType w:val="multilevel"/>
    <w:tmpl w:val="3110B9C8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6"/>
        <w:szCs w:val="26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6"/>
        <w:szCs w:val="26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6"/>
        <w:szCs w:val="26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6"/>
        <w:szCs w:val="26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6"/>
        <w:szCs w:val="26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6"/>
        <w:szCs w:val="26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6"/>
        <w:szCs w:val="26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6"/>
        <w:szCs w:val="26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6"/>
        <w:szCs w:val="26"/>
      </w:rPr>
    </w:lvl>
  </w:abstractNum>
  <w:abstractNum w:abstractNumId="3">
    <w:nsid w:val="3FEDFF79"/>
    <w:multiLevelType w:val="multilevel"/>
    <w:tmpl w:val="353BD04B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Arial" w:cs="StarSymbol"/>
        <w:sz w:val="18"/>
        <w:szCs w:val="18"/>
      </w:rPr>
    </w:lvl>
    <w:lvl w:ilvl="1"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StarSymbol" w:hAnsi="Arial" w:cs="StarSymbol"/>
        <w:sz w:val="18"/>
        <w:szCs w:val="18"/>
      </w:rPr>
    </w:lvl>
    <w:lvl w:ilvl="2"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Arial" w:cs="StarSymbol"/>
        <w:sz w:val="18"/>
        <w:szCs w:val="18"/>
      </w:rPr>
    </w:lvl>
    <w:lvl w:ilvl="3"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Arial" w:cs="StarSymbol"/>
        <w:sz w:val="18"/>
        <w:szCs w:val="18"/>
      </w:rPr>
    </w:lvl>
    <w:lvl w:ilvl="4">
      <w:numFmt w:val="bullet"/>
      <w:lvlText w:val="○"/>
      <w:lvlJc w:val="left"/>
      <w:pPr>
        <w:tabs>
          <w:tab w:val="num" w:pos="2160"/>
        </w:tabs>
        <w:ind w:left="2160" w:hanging="360"/>
      </w:pPr>
      <w:rPr>
        <w:rFonts w:ascii="StarSymbol" w:hAnsi="Arial" w:cs="StarSymbol"/>
        <w:sz w:val="18"/>
        <w:szCs w:val="18"/>
      </w:rPr>
    </w:lvl>
    <w:lvl w:ilvl="5"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Arial" w:cs="StarSymbol"/>
        <w:sz w:val="18"/>
        <w:szCs w:val="18"/>
      </w:rPr>
    </w:lvl>
    <w:lvl w:ilvl="6"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Arial" w:cs="StarSymbol"/>
        <w:sz w:val="18"/>
        <w:szCs w:val="18"/>
      </w:rPr>
    </w:lvl>
    <w:lvl w:ilvl="7">
      <w:numFmt w:val="bullet"/>
      <w:lvlText w:val="○"/>
      <w:lvlJc w:val="left"/>
      <w:pPr>
        <w:tabs>
          <w:tab w:val="num" w:pos="3240"/>
        </w:tabs>
        <w:ind w:left="3240" w:hanging="360"/>
      </w:pPr>
      <w:rPr>
        <w:rFonts w:ascii="StarSymbol" w:hAnsi="Arial" w:cs="StarSymbol"/>
        <w:sz w:val="18"/>
        <w:szCs w:val="18"/>
      </w:rPr>
    </w:lvl>
    <w:lvl w:ilvl="8"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Arial" w:cs="StarSymbol"/>
        <w:sz w:val="18"/>
        <w:szCs w:val="18"/>
      </w:rPr>
    </w:lvl>
  </w:abstractNum>
  <w:abstractNum w:abstractNumId="4">
    <w:nsid w:val="454F44EC"/>
    <w:multiLevelType w:val="multilevel"/>
    <w:tmpl w:val="4330E561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6"/>
        <w:szCs w:val="26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6"/>
        <w:szCs w:val="26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6"/>
        <w:szCs w:val="26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6"/>
        <w:szCs w:val="26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6"/>
        <w:szCs w:val="26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6"/>
        <w:szCs w:val="26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6"/>
        <w:szCs w:val="26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6"/>
        <w:szCs w:val="26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6"/>
        <w:szCs w:val="26"/>
      </w:rPr>
    </w:lvl>
  </w:abstractNum>
  <w:abstractNum w:abstractNumId="5">
    <w:nsid w:val="56E54723"/>
    <w:multiLevelType w:val="hybridMultilevel"/>
    <w:tmpl w:val="2F740594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6">
    <w:nsid w:val="693A2831"/>
    <w:multiLevelType w:val="hybridMultilevel"/>
    <w:tmpl w:val="C890BD10"/>
    <w:lvl w:ilvl="0" w:tplc="1D267F30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7225"/>
    <w:rsid w:val="00167ABD"/>
    <w:rsid w:val="0017579B"/>
    <w:rsid w:val="00193B5E"/>
    <w:rsid w:val="0035481D"/>
    <w:rsid w:val="003C230F"/>
    <w:rsid w:val="00427EED"/>
    <w:rsid w:val="00456C43"/>
    <w:rsid w:val="004A0E1D"/>
    <w:rsid w:val="004B5842"/>
    <w:rsid w:val="00521C36"/>
    <w:rsid w:val="00576195"/>
    <w:rsid w:val="005E39EE"/>
    <w:rsid w:val="006349C8"/>
    <w:rsid w:val="00652BA1"/>
    <w:rsid w:val="0066507A"/>
    <w:rsid w:val="00684249"/>
    <w:rsid w:val="006B6E78"/>
    <w:rsid w:val="007B77ED"/>
    <w:rsid w:val="007F01E9"/>
    <w:rsid w:val="00834320"/>
    <w:rsid w:val="00841116"/>
    <w:rsid w:val="00853105"/>
    <w:rsid w:val="009029EF"/>
    <w:rsid w:val="00937225"/>
    <w:rsid w:val="009A348E"/>
    <w:rsid w:val="009A6377"/>
    <w:rsid w:val="009F08FB"/>
    <w:rsid w:val="00A027BE"/>
    <w:rsid w:val="00A66CDD"/>
    <w:rsid w:val="00B52FD4"/>
    <w:rsid w:val="00BD73C9"/>
    <w:rsid w:val="00C12904"/>
    <w:rsid w:val="00CB3179"/>
    <w:rsid w:val="00CC2E4D"/>
    <w:rsid w:val="00CE3081"/>
    <w:rsid w:val="00DC097A"/>
    <w:rsid w:val="00E02031"/>
    <w:rsid w:val="00E43999"/>
    <w:rsid w:val="00E55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2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2FD4"/>
  </w:style>
  <w:style w:type="paragraph" w:styleId="a5">
    <w:name w:val="footer"/>
    <w:basedOn w:val="a"/>
    <w:link w:val="a6"/>
    <w:uiPriority w:val="99"/>
    <w:semiHidden/>
    <w:unhideWhenUsed/>
    <w:rsid w:val="00B52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2FD4"/>
  </w:style>
  <w:style w:type="paragraph" w:styleId="a7">
    <w:name w:val="No Spacing"/>
    <w:uiPriority w:val="1"/>
    <w:qFormat/>
    <w:rsid w:val="003C230F"/>
    <w:pPr>
      <w:spacing w:after="0" w:line="240" w:lineRule="auto"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unhideWhenUsed/>
    <w:rsid w:val="007B7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E439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5825</Words>
  <Characters>33206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</dc:creator>
  <cp:lastModifiedBy>us7</cp:lastModifiedBy>
  <cp:revision>16</cp:revision>
  <cp:lastPrinted>2015-11-23T14:24:00Z</cp:lastPrinted>
  <dcterms:created xsi:type="dcterms:W3CDTF">2015-05-06T07:10:00Z</dcterms:created>
  <dcterms:modified xsi:type="dcterms:W3CDTF">2015-11-23T14:29:00Z</dcterms:modified>
</cp:coreProperties>
</file>