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5A" w:rsidRDefault="00BF016C" w:rsidP="00BF016C">
      <w:pPr>
        <w:jc w:val="center"/>
        <w:rPr>
          <w:rFonts w:ascii="Times New Roman" w:hAnsi="Times New Roman" w:cs="Times New Roman"/>
          <w:sz w:val="28"/>
        </w:rPr>
      </w:pPr>
      <w:r w:rsidRPr="00BF016C">
        <w:rPr>
          <w:rFonts w:ascii="Times New Roman" w:hAnsi="Times New Roman" w:cs="Times New Roman"/>
          <w:sz w:val="28"/>
        </w:rPr>
        <w:t>Программа родительского всеобуча</w:t>
      </w:r>
    </w:p>
    <w:tbl>
      <w:tblPr>
        <w:tblStyle w:val="a3"/>
        <w:tblW w:w="15801" w:type="dxa"/>
        <w:tblInd w:w="-459" w:type="dxa"/>
        <w:tblLook w:val="04A0" w:firstRow="1" w:lastRow="0" w:firstColumn="1" w:lastColumn="0" w:noHBand="0" w:noVBand="1"/>
      </w:tblPr>
      <w:tblGrid>
        <w:gridCol w:w="2767"/>
        <w:gridCol w:w="1955"/>
        <w:gridCol w:w="3108"/>
        <w:gridCol w:w="1907"/>
        <w:gridCol w:w="2412"/>
        <w:gridCol w:w="2356"/>
        <w:gridCol w:w="1296"/>
      </w:tblGrid>
      <w:tr w:rsidR="00F45511" w:rsidTr="00BF016C">
        <w:trPr>
          <w:trHeight w:val="334"/>
        </w:trPr>
        <w:tc>
          <w:tcPr>
            <w:tcW w:w="2782" w:type="dxa"/>
          </w:tcPr>
          <w:p w:rsidR="00BF016C" w:rsidRDefault="00BF016C" w:rsidP="00BF01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Раздел</w:t>
            </w:r>
          </w:p>
        </w:tc>
        <w:tc>
          <w:tcPr>
            <w:tcW w:w="1955" w:type="dxa"/>
          </w:tcPr>
          <w:p w:rsidR="00BF016C" w:rsidRDefault="00BF016C" w:rsidP="00BF01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Модуль</w:t>
            </w:r>
          </w:p>
        </w:tc>
        <w:tc>
          <w:tcPr>
            <w:tcW w:w="3119" w:type="dxa"/>
          </w:tcPr>
          <w:p w:rsidR="00BF016C" w:rsidRDefault="00BF016C" w:rsidP="00BF01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мероприятия</w:t>
            </w:r>
          </w:p>
        </w:tc>
        <w:tc>
          <w:tcPr>
            <w:tcW w:w="1917" w:type="dxa"/>
          </w:tcPr>
          <w:p w:rsidR="00BF016C" w:rsidRDefault="00BF016C" w:rsidP="00BF01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Форма </w:t>
            </w:r>
          </w:p>
        </w:tc>
        <w:tc>
          <w:tcPr>
            <w:tcW w:w="2418" w:type="dxa"/>
          </w:tcPr>
          <w:p w:rsidR="00BF016C" w:rsidRDefault="00BF016C" w:rsidP="00BF01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Ответственный </w:t>
            </w:r>
          </w:p>
        </w:tc>
        <w:tc>
          <w:tcPr>
            <w:tcW w:w="2370" w:type="dxa"/>
          </w:tcPr>
          <w:p w:rsidR="00BF016C" w:rsidRDefault="00BF016C" w:rsidP="00BF01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Аудитория </w:t>
            </w:r>
          </w:p>
        </w:tc>
        <w:tc>
          <w:tcPr>
            <w:tcW w:w="1240" w:type="dxa"/>
          </w:tcPr>
          <w:p w:rsidR="00BF016C" w:rsidRDefault="00BF016C" w:rsidP="00BF01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Дата </w:t>
            </w:r>
          </w:p>
        </w:tc>
      </w:tr>
      <w:tr w:rsidR="00F45511" w:rsidTr="00BF016C">
        <w:trPr>
          <w:trHeight w:val="319"/>
        </w:trPr>
        <w:tc>
          <w:tcPr>
            <w:tcW w:w="2782" w:type="dxa"/>
          </w:tcPr>
          <w:p w:rsidR="00BF016C" w:rsidRPr="00BF016C" w:rsidRDefault="00BF016C" w:rsidP="00BF01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F016C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I. Ответственность родителей за воспитание детей: правовой аспект</w:t>
            </w:r>
            <w:r w:rsidRPr="00BF016C">
              <w:rPr>
                <w:bCs/>
                <w:color w:val="000000"/>
                <w:sz w:val="28"/>
                <w:szCs w:val="28"/>
              </w:rPr>
              <w:br/>
            </w:r>
          </w:p>
        </w:tc>
        <w:tc>
          <w:tcPr>
            <w:tcW w:w="1955" w:type="dxa"/>
          </w:tcPr>
          <w:p w:rsidR="00BF016C" w:rsidRPr="00BF016C" w:rsidRDefault="00BF016C" w:rsidP="00BF01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F016C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1. Гражданско-правовое воспитание: подросток в системе</w:t>
            </w:r>
            <w:r w:rsidRPr="00BF016C">
              <w:rPr>
                <w:bCs/>
                <w:color w:val="000000"/>
                <w:sz w:val="24"/>
                <w:szCs w:val="28"/>
              </w:rPr>
              <w:br/>
            </w:r>
            <w:r w:rsidRPr="00BF016C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правоотношений</w:t>
            </w:r>
            <w:r w:rsidRPr="00BF016C">
              <w:rPr>
                <w:bCs/>
                <w:color w:val="000000"/>
                <w:sz w:val="28"/>
                <w:szCs w:val="28"/>
              </w:rPr>
              <w:br/>
            </w:r>
          </w:p>
        </w:tc>
        <w:tc>
          <w:tcPr>
            <w:tcW w:w="3119" w:type="dxa"/>
          </w:tcPr>
          <w:p w:rsidR="00BF016C" w:rsidRPr="00BF016C" w:rsidRDefault="00BF016C" w:rsidP="00BF01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F016C">
              <w:rPr>
                <w:rFonts w:ascii="Times New Roman" w:hAnsi="Times New Roman"/>
                <w:iCs/>
                <w:color w:val="000000"/>
                <w:sz w:val="24"/>
                <w:szCs w:val="28"/>
              </w:rPr>
              <w:t>3. Ответственность несовершеннолетних. Ответственность</w:t>
            </w:r>
            <w:r w:rsidRPr="00BF016C">
              <w:rPr>
                <w:iCs/>
                <w:color w:val="000000"/>
                <w:sz w:val="24"/>
                <w:szCs w:val="28"/>
              </w:rPr>
              <w:br/>
            </w:r>
            <w:r w:rsidRPr="00BF016C">
              <w:rPr>
                <w:rFonts w:ascii="Times New Roman" w:hAnsi="Times New Roman"/>
                <w:iCs/>
                <w:color w:val="000000"/>
                <w:sz w:val="24"/>
                <w:szCs w:val="28"/>
              </w:rPr>
              <w:t>родителей за воспитание детей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8"/>
              </w:rPr>
              <w:t>.</w:t>
            </w:r>
          </w:p>
        </w:tc>
        <w:tc>
          <w:tcPr>
            <w:tcW w:w="1917" w:type="dxa"/>
          </w:tcPr>
          <w:p w:rsidR="00BF016C" w:rsidRPr="00BF016C" w:rsidRDefault="00BF016C" w:rsidP="00BF01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016C">
              <w:rPr>
                <w:rFonts w:ascii="Times New Roman" w:hAnsi="Times New Roman"/>
                <w:color w:val="000000"/>
                <w:sz w:val="24"/>
                <w:szCs w:val="28"/>
              </w:rPr>
              <w:t>работа в группах</w:t>
            </w:r>
          </w:p>
        </w:tc>
        <w:tc>
          <w:tcPr>
            <w:tcW w:w="2418" w:type="dxa"/>
          </w:tcPr>
          <w:p w:rsidR="00BF016C" w:rsidRPr="00BF016C" w:rsidRDefault="00BF016C" w:rsidP="00BF01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016C">
              <w:rPr>
                <w:rFonts w:ascii="Times New Roman" w:hAnsi="Times New Roman" w:cs="Times New Roman"/>
                <w:sz w:val="24"/>
              </w:rPr>
              <w:t>Классный руководитель</w:t>
            </w:r>
          </w:p>
        </w:tc>
        <w:tc>
          <w:tcPr>
            <w:tcW w:w="2370" w:type="dxa"/>
          </w:tcPr>
          <w:p w:rsidR="00BF016C" w:rsidRDefault="00BF016C" w:rsidP="00BF01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016C">
              <w:rPr>
                <w:rFonts w:ascii="Times New Roman" w:hAnsi="Times New Roman" w:cs="Times New Roman"/>
                <w:sz w:val="24"/>
              </w:rPr>
              <w:t>Родители – 8 чел.</w:t>
            </w:r>
          </w:p>
          <w:p w:rsidR="00BF016C" w:rsidRPr="00BF016C" w:rsidRDefault="00BF016C" w:rsidP="00BF01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-15 чел.</w:t>
            </w:r>
          </w:p>
          <w:p w:rsidR="00BF016C" w:rsidRPr="00BF016C" w:rsidRDefault="00BF016C" w:rsidP="00B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</w:tcPr>
          <w:p w:rsidR="00BF016C" w:rsidRDefault="00BF016C" w:rsidP="00BF01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F016C">
              <w:rPr>
                <w:rFonts w:ascii="Times New Roman" w:hAnsi="Times New Roman" w:cs="Times New Roman"/>
                <w:sz w:val="24"/>
              </w:rPr>
              <w:t>14.01.2021</w:t>
            </w:r>
          </w:p>
        </w:tc>
      </w:tr>
      <w:tr w:rsidR="00F45511" w:rsidTr="00BF016C">
        <w:trPr>
          <w:trHeight w:val="319"/>
        </w:trPr>
        <w:tc>
          <w:tcPr>
            <w:tcW w:w="2782" w:type="dxa"/>
          </w:tcPr>
          <w:p w:rsidR="00BF016C" w:rsidRPr="00F45511" w:rsidRDefault="00F45511" w:rsidP="00BF01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45511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II. Особенности детской и подростковой психологии</w:t>
            </w:r>
          </w:p>
        </w:tc>
        <w:tc>
          <w:tcPr>
            <w:tcW w:w="1955" w:type="dxa"/>
          </w:tcPr>
          <w:p w:rsidR="00BF016C" w:rsidRPr="00F45511" w:rsidRDefault="00F45511" w:rsidP="00F45511">
            <w:pPr>
              <w:jc w:val="center"/>
              <w:rPr>
                <w:rFonts w:ascii="Times New Roman" w:hAnsi="Times New Roman"/>
                <w:iCs/>
                <w:color w:val="000000"/>
                <w:szCs w:val="28"/>
              </w:rPr>
            </w:pPr>
            <w:r w:rsidRPr="00F45511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1. Особенности детской и подростковой психологии</w:t>
            </w:r>
            <w:r w:rsidRPr="00F45511">
              <w:rPr>
                <w:rFonts w:ascii="Times New Roman" w:hAnsi="Times New Roman"/>
                <w:iCs/>
                <w:color w:val="000000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BF016C" w:rsidRPr="00F45511" w:rsidRDefault="00F45511" w:rsidP="00BF01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5511">
              <w:rPr>
                <w:rFonts w:ascii="Times New Roman" w:hAnsi="Times New Roman"/>
                <w:iCs/>
                <w:color w:val="000000"/>
                <w:sz w:val="24"/>
                <w:szCs w:val="28"/>
              </w:rPr>
              <w:t>3. Психология взаимодействия</w:t>
            </w:r>
          </w:p>
        </w:tc>
        <w:tc>
          <w:tcPr>
            <w:tcW w:w="1917" w:type="dxa"/>
          </w:tcPr>
          <w:p w:rsidR="00BF016C" w:rsidRPr="00F45511" w:rsidRDefault="00F45511" w:rsidP="00F455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5511">
              <w:rPr>
                <w:rFonts w:ascii="Times New Roman" w:hAnsi="Times New Roman"/>
                <w:color w:val="000000"/>
                <w:sz w:val="24"/>
                <w:szCs w:val="28"/>
              </w:rPr>
              <w:t>С</w:t>
            </w:r>
            <w:r w:rsidRPr="00F45511">
              <w:rPr>
                <w:rFonts w:ascii="Times New Roman" w:hAnsi="Times New Roman"/>
                <w:color w:val="000000"/>
                <w:sz w:val="24"/>
                <w:szCs w:val="28"/>
              </w:rPr>
              <w:t>еминар</w:t>
            </w:r>
            <w:r w:rsidRPr="00F45511">
              <w:rPr>
                <w:rFonts w:ascii="Times New Roman" w:hAnsi="Times New Roman"/>
                <w:color w:val="000000"/>
                <w:sz w:val="24"/>
                <w:szCs w:val="28"/>
              </w:rPr>
              <w:t>- практикум</w:t>
            </w:r>
          </w:p>
        </w:tc>
        <w:tc>
          <w:tcPr>
            <w:tcW w:w="2418" w:type="dxa"/>
          </w:tcPr>
          <w:p w:rsidR="00BF016C" w:rsidRPr="00F45511" w:rsidRDefault="00F45511" w:rsidP="00BF01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016C">
              <w:rPr>
                <w:rFonts w:ascii="Times New Roman" w:hAnsi="Times New Roman" w:cs="Times New Roman"/>
                <w:sz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sz w:val="24"/>
              </w:rPr>
              <w:t xml:space="preserve"> и педагог-психолог</w:t>
            </w:r>
          </w:p>
        </w:tc>
        <w:tc>
          <w:tcPr>
            <w:tcW w:w="2370" w:type="dxa"/>
          </w:tcPr>
          <w:p w:rsidR="00F45511" w:rsidRDefault="00F45511" w:rsidP="00F455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016C">
              <w:rPr>
                <w:rFonts w:ascii="Times New Roman" w:hAnsi="Times New Roman" w:cs="Times New Roman"/>
                <w:sz w:val="24"/>
              </w:rPr>
              <w:t>Родители –</w:t>
            </w:r>
            <w:r>
              <w:rPr>
                <w:rFonts w:ascii="Times New Roman" w:hAnsi="Times New Roman" w:cs="Times New Roman"/>
                <w:sz w:val="24"/>
              </w:rPr>
              <w:t xml:space="preserve"> 12</w:t>
            </w:r>
            <w:r w:rsidRPr="00BF016C">
              <w:rPr>
                <w:rFonts w:ascii="Times New Roman" w:hAnsi="Times New Roman" w:cs="Times New Roman"/>
                <w:sz w:val="24"/>
              </w:rPr>
              <w:t xml:space="preserve"> чел.</w:t>
            </w:r>
          </w:p>
          <w:p w:rsidR="00F45511" w:rsidRPr="00BF016C" w:rsidRDefault="00F45511" w:rsidP="00F455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-15 чел.</w:t>
            </w:r>
          </w:p>
          <w:p w:rsidR="00BF016C" w:rsidRPr="00F45511" w:rsidRDefault="00BF016C" w:rsidP="00B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0" w:type="dxa"/>
          </w:tcPr>
          <w:p w:rsidR="00BF016C" w:rsidRPr="00F45511" w:rsidRDefault="00F45511" w:rsidP="00BF01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28.01.2021</w:t>
            </w:r>
          </w:p>
        </w:tc>
      </w:tr>
      <w:tr w:rsidR="00F45511" w:rsidTr="00BF016C">
        <w:trPr>
          <w:trHeight w:val="319"/>
        </w:trPr>
        <w:tc>
          <w:tcPr>
            <w:tcW w:w="2782" w:type="dxa"/>
          </w:tcPr>
          <w:p w:rsidR="00BF016C" w:rsidRDefault="00BF016C" w:rsidP="00BF016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5" w:type="dxa"/>
          </w:tcPr>
          <w:p w:rsidR="00BF016C" w:rsidRDefault="00BF016C" w:rsidP="00BF016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BF016C" w:rsidRDefault="00BF016C" w:rsidP="00BF016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7" w:type="dxa"/>
          </w:tcPr>
          <w:p w:rsidR="00BF016C" w:rsidRDefault="00BF016C" w:rsidP="00BF016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8" w:type="dxa"/>
          </w:tcPr>
          <w:p w:rsidR="00BF016C" w:rsidRDefault="00BF016C" w:rsidP="00BF016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70" w:type="dxa"/>
          </w:tcPr>
          <w:p w:rsidR="00BF016C" w:rsidRDefault="00BF016C" w:rsidP="00BF016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0" w:type="dxa"/>
          </w:tcPr>
          <w:p w:rsidR="00BF016C" w:rsidRDefault="00BF016C" w:rsidP="00BF016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45511" w:rsidTr="00BF016C">
        <w:trPr>
          <w:trHeight w:val="319"/>
        </w:trPr>
        <w:tc>
          <w:tcPr>
            <w:tcW w:w="2782" w:type="dxa"/>
          </w:tcPr>
          <w:p w:rsidR="00BF016C" w:rsidRDefault="00BF016C" w:rsidP="00BF016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5" w:type="dxa"/>
          </w:tcPr>
          <w:p w:rsidR="00BF016C" w:rsidRDefault="00BF016C" w:rsidP="00BF016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BF016C" w:rsidRDefault="00BF016C" w:rsidP="00BF016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7" w:type="dxa"/>
          </w:tcPr>
          <w:p w:rsidR="00BF016C" w:rsidRDefault="00BF016C" w:rsidP="00BF016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8" w:type="dxa"/>
          </w:tcPr>
          <w:p w:rsidR="00BF016C" w:rsidRDefault="00BF016C" w:rsidP="00BF016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70" w:type="dxa"/>
          </w:tcPr>
          <w:p w:rsidR="00BF016C" w:rsidRDefault="00BF016C" w:rsidP="00BF016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0" w:type="dxa"/>
          </w:tcPr>
          <w:p w:rsidR="00BF016C" w:rsidRDefault="00BF016C" w:rsidP="00BF016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45511" w:rsidTr="00BF016C">
        <w:trPr>
          <w:trHeight w:val="319"/>
        </w:trPr>
        <w:tc>
          <w:tcPr>
            <w:tcW w:w="2782" w:type="dxa"/>
          </w:tcPr>
          <w:p w:rsidR="00BF016C" w:rsidRDefault="00BF016C" w:rsidP="00BF016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5" w:type="dxa"/>
          </w:tcPr>
          <w:p w:rsidR="00BF016C" w:rsidRDefault="00BF016C" w:rsidP="00BF016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BF016C" w:rsidRDefault="00BF016C" w:rsidP="00BF016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7" w:type="dxa"/>
          </w:tcPr>
          <w:p w:rsidR="00BF016C" w:rsidRDefault="00BF016C" w:rsidP="00BF016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8" w:type="dxa"/>
          </w:tcPr>
          <w:p w:rsidR="00BF016C" w:rsidRDefault="00BF016C" w:rsidP="00BF016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70" w:type="dxa"/>
          </w:tcPr>
          <w:p w:rsidR="00BF016C" w:rsidRDefault="00BF016C" w:rsidP="00BF016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0" w:type="dxa"/>
          </w:tcPr>
          <w:p w:rsidR="00BF016C" w:rsidRDefault="00BF016C" w:rsidP="00BF016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45511" w:rsidTr="00BF016C">
        <w:trPr>
          <w:trHeight w:val="319"/>
        </w:trPr>
        <w:tc>
          <w:tcPr>
            <w:tcW w:w="2782" w:type="dxa"/>
          </w:tcPr>
          <w:p w:rsidR="00BF016C" w:rsidRDefault="00BF016C" w:rsidP="00BF016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5" w:type="dxa"/>
          </w:tcPr>
          <w:p w:rsidR="00BF016C" w:rsidRDefault="00BF016C" w:rsidP="00BF016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BF016C" w:rsidRDefault="00BF016C" w:rsidP="00BF016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7" w:type="dxa"/>
          </w:tcPr>
          <w:p w:rsidR="00BF016C" w:rsidRDefault="00BF016C" w:rsidP="00BF016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8" w:type="dxa"/>
          </w:tcPr>
          <w:p w:rsidR="00BF016C" w:rsidRDefault="00BF016C" w:rsidP="00BF016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70" w:type="dxa"/>
          </w:tcPr>
          <w:p w:rsidR="00BF016C" w:rsidRDefault="00BF016C" w:rsidP="00BF016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0" w:type="dxa"/>
          </w:tcPr>
          <w:p w:rsidR="00BF016C" w:rsidRDefault="00BF016C" w:rsidP="00BF016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45511" w:rsidTr="00BF016C">
        <w:trPr>
          <w:trHeight w:val="334"/>
        </w:trPr>
        <w:tc>
          <w:tcPr>
            <w:tcW w:w="2782" w:type="dxa"/>
          </w:tcPr>
          <w:p w:rsidR="00BF016C" w:rsidRDefault="00BF016C" w:rsidP="00BF016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5" w:type="dxa"/>
          </w:tcPr>
          <w:p w:rsidR="00BF016C" w:rsidRDefault="00BF016C" w:rsidP="00BF016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BF016C" w:rsidRDefault="00BF016C" w:rsidP="00BF016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7" w:type="dxa"/>
          </w:tcPr>
          <w:p w:rsidR="00BF016C" w:rsidRDefault="00BF016C" w:rsidP="00BF016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8" w:type="dxa"/>
          </w:tcPr>
          <w:p w:rsidR="00BF016C" w:rsidRDefault="00BF016C" w:rsidP="00BF016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70" w:type="dxa"/>
          </w:tcPr>
          <w:p w:rsidR="00BF016C" w:rsidRDefault="00BF016C" w:rsidP="00BF016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0" w:type="dxa"/>
          </w:tcPr>
          <w:p w:rsidR="00BF016C" w:rsidRDefault="00BF016C" w:rsidP="00BF016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A7A5E" w:rsidRPr="00EA7A5E" w:rsidRDefault="00EA7A5E" w:rsidP="00EA7A5E">
      <w:pPr>
        <w:rPr>
          <w:rFonts w:ascii="Calibri" w:eastAsia="Calibri" w:hAnsi="Calibri" w:cs="Times New Roman"/>
        </w:rPr>
      </w:pPr>
    </w:p>
    <w:p w:rsidR="00EA7A5E" w:rsidRPr="00EA7A5E" w:rsidRDefault="00EA7A5E" w:rsidP="00EA7A5E">
      <w:pPr>
        <w:rPr>
          <w:rFonts w:ascii="Times New Roman" w:eastAsia="Calibri" w:hAnsi="Times New Roman" w:cs="Times New Roman"/>
          <w:sz w:val="28"/>
        </w:rPr>
      </w:pPr>
      <w:r w:rsidRPr="00EA7A5E">
        <w:rPr>
          <w:rFonts w:ascii="Times New Roman" w:eastAsia="Calibri" w:hAnsi="Times New Roman" w:cs="Times New Roman"/>
          <w:sz w:val="28"/>
        </w:rPr>
        <w:t>Всего в программе 3 раздела.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EA7A5E">
        <w:rPr>
          <w:rFonts w:ascii="Times New Roman" w:eastAsia="Calibri" w:hAnsi="Times New Roman" w:cs="Times New Roman"/>
          <w:sz w:val="28"/>
        </w:rPr>
        <w:t xml:space="preserve"> </w:t>
      </w:r>
      <w:r w:rsidRPr="00EA7A5E">
        <w:rPr>
          <w:rFonts w:ascii="Times New Roman" w:eastAsia="Calibri" w:hAnsi="Times New Roman" w:cs="Times New Roman"/>
          <w:sz w:val="28"/>
        </w:rPr>
        <w:t>В месяц охватываем по 2 темы.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287"/>
        <w:gridCol w:w="3191"/>
      </w:tblGrid>
      <w:tr w:rsidR="00EA7A5E" w:rsidRPr="00EA7A5E" w:rsidTr="00F0137F">
        <w:tc>
          <w:tcPr>
            <w:tcW w:w="2093" w:type="dxa"/>
          </w:tcPr>
          <w:p w:rsidR="00EA7A5E" w:rsidRPr="00EA7A5E" w:rsidRDefault="00EA7A5E" w:rsidP="00EA7A5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EA7A5E">
              <w:rPr>
                <w:rFonts w:ascii="Times New Roman" w:hAnsi="Times New Roman" w:cs="Times New Roman"/>
                <w:sz w:val="24"/>
              </w:rPr>
              <w:t>Раздел</w:t>
            </w:r>
          </w:p>
        </w:tc>
        <w:tc>
          <w:tcPr>
            <w:tcW w:w="4287" w:type="dxa"/>
          </w:tcPr>
          <w:p w:rsidR="00EA7A5E" w:rsidRPr="00EA7A5E" w:rsidRDefault="00EA7A5E" w:rsidP="00EA7A5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EA7A5E">
              <w:rPr>
                <w:rFonts w:ascii="Times New Roman" w:hAnsi="Times New Roman" w:cs="Times New Roman"/>
                <w:sz w:val="24"/>
              </w:rPr>
              <w:t>Модуль</w:t>
            </w:r>
          </w:p>
        </w:tc>
        <w:tc>
          <w:tcPr>
            <w:tcW w:w="3191" w:type="dxa"/>
          </w:tcPr>
          <w:p w:rsidR="00EA7A5E" w:rsidRPr="00EA7A5E" w:rsidRDefault="00EA7A5E" w:rsidP="00EA7A5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EA7A5E">
              <w:rPr>
                <w:rFonts w:ascii="Times New Roman" w:hAnsi="Times New Roman" w:cs="Times New Roman"/>
                <w:sz w:val="24"/>
              </w:rPr>
              <w:t>Темы</w:t>
            </w:r>
          </w:p>
        </w:tc>
      </w:tr>
      <w:tr w:rsidR="00EA7A5E" w:rsidRPr="00EA7A5E" w:rsidTr="00F0137F">
        <w:tc>
          <w:tcPr>
            <w:tcW w:w="2093" w:type="dxa"/>
            <w:vMerge w:val="restart"/>
          </w:tcPr>
          <w:p w:rsidR="00EA7A5E" w:rsidRPr="00EA7A5E" w:rsidRDefault="00EA7A5E" w:rsidP="00EA7A5E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A7A5E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4287" w:type="dxa"/>
          </w:tcPr>
          <w:p w:rsidR="00EA7A5E" w:rsidRPr="00EA7A5E" w:rsidRDefault="00EA7A5E" w:rsidP="00EA7A5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EA7A5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91" w:type="dxa"/>
          </w:tcPr>
          <w:p w:rsidR="00EA7A5E" w:rsidRPr="00EA7A5E" w:rsidRDefault="00EA7A5E" w:rsidP="00EA7A5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EA7A5E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EA7A5E" w:rsidRPr="00EA7A5E" w:rsidTr="00F0137F">
        <w:tc>
          <w:tcPr>
            <w:tcW w:w="2093" w:type="dxa"/>
            <w:vMerge/>
          </w:tcPr>
          <w:p w:rsidR="00EA7A5E" w:rsidRPr="00EA7A5E" w:rsidRDefault="00EA7A5E" w:rsidP="00EA7A5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87" w:type="dxa"/>
          </w:tcPr>
          <w:p w:rsidR="00EA7A5E" w:rsidRPr="00EA7A5E" w:rsidRDefault="00EA7A5E" w:rsidP="00EA7A5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EA7A5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191" w:type="dxa"/>
          </w:tcPr>
          <w:p w:rsidR="00EA7A5E" w:rsidRPr="00EA7A5E" w:rsidRDefault="00EA7A5E" w:rsidP="00EA7A5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EA7A5E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EA7A5E" w:rsidRPr="00EA7A5E" w:rsidTr="00F0137F">
        <w:tc>
          <w:tcPr>
            <w:tcW w:w="2093" w:type="dxa"/>
            <w:vMerge/>
          </w:tcPr>
          <w:p w:rsidR="00EA7A5E" w:rsidRPr="00EA7A5E" w:rsidRDefault="00EA7A5E" w:rsidP="00EA7A5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87" w:type="dxa"/>
          </w:tcPr>
          <w:p w:rsidR="00EA7A5E" w:rsidRPr="00EA7A5E" w:rsidRDefault="00EA7A5E" w:rsidP="00EA7A5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EA7A5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191" w:type="dxa"/>
          </w:tcPr>
          <w:p w:rsidR="00EA7A5E" w:rsidRPr="00EA7A5E" w:rsidRDefault="00EA7A5E" w:rsidP="00EA7A5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EA7A5E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EA7A5E" w:rsidRPr="00EA7A5E" w:rsidTr="00F0137F">
        <w:tc>
          <w:tcPr>
            <w:tcW w:w="2093" w:type="dxa"/>
            <w:vMerge w:val="restart"/>
          </w:tcPr>
          <w:p w:rsidR="00EA7A5E" w:rsidRPr="00EA7A5E" w:rsidRDefault="00EA7A5E" w:rsidP="00EA7A5E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A7A5E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4287" w:type="dxa"/>
          </w:tcPr>
          <w:p w:rsidR="00EA7A5E" w:rsidRPr="00EA7A5E" w:rsidRDefault="00EA7A5E" w:rsidP="00EA7A5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EA7A5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91" w:type="dxa"/>
          </w:tcPr>
          <w:p w:rsidR="00EA7A5E" w:rsidRPr="00EA7A5E" w:rsidRDefault="00EA7A5E" w:rsidP="00EA7A5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EA7A5E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EA7A5E" w:rsidRPr="00EA7A5E" w:rsidTr="00F0137F">
        <w:tc>
          <w:tcPr>
            <w:tcW w:w="2093" w:type="dxa"/>
            <w:vMerge/>
          </w:tcPr>
          <w:p w:rsidR="00EA7A5E" w:rsidRPr="00EA7A5E" w:rsidRDefault="00EA7A5E" w:rsidP="00EA7A5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87" w:type="dxa"/>
          </w:tcPr>
          <w:p w:rsidR="00EA7A5E" w:rsidRPr="00EA7A5E" w:rsidRDefault="00EA7A5E" w:rsidP="00EA7A5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EA7A5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191" w:type="dxa"/>
          </w:tcPr>
          <w:p w:rsidR="00EA7A5E" w:rsidRPr="00EA7A5E" w:rsidRDefault="00EA7A5E" w:rsidP="00EA7A5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EA7A5E">
              <w:rPr>
                <w:rFonts w:ascii="Times New Roman" w:hAnsi="Times New Roman" w:cs="Times New Roman"/>
                <w:sz w:val="24"/>
              </w:rPr>
              <w:t>17</w:t>
            </w:r>
          </w:p>
        </w:tc>
      </w:tr>
      <w:tr w:rsidR="00EA7A5E" w:rsidRPr="00EA7A5E" w:rsidTr="00F0137F">
        <w:tc>
          <w:tcPr>
            <w:tcW w:w="2093" w:type="dxa"/>
            <w:vMerge w:val="restart"/>
          </w:tcPr>
          <w:p w:rsidR="00EA7A5E" w:rsidRPr="00EA7A5E" w:rsidRDefault="00EA7A5E" w:rsidP="00EA7A5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EA7A5E"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4287" w:type="dxa"/>
          </w:tcPr>
          <w:p w:rsidR="00EA7A5E" w:rsidRPr="00EA7A5E" w:rsidRDefault="00EA7A5E" w:rsidP="00EA7A5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EA7A5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91" w:type="dxa"/>
          </w:tcPr>
          <w:p w:rsidR="00EA7A5E" w:rsidRPr="00EA7A5E" w:rsidRDefault="00EA7A5E" w:rsidP="00EA7A5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EA7A5E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EA7A5E" w:rsidRPr="00EA7A5E" w:rsidTr="00F0137F">
        <w:tc>
          <w:tcPr>
            <w:tcW w:w="2093" w:type="dxa"/>
            <w:vMerge/>
          </w:tcPr>
          <w:p w:rsidR="00EA7A5E" w:rsidRPr="00EA7A5E" w:rsidRDefault="00EA7A5E" w:rsidP="00EA7A5E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287" w:type="dxa"/>
          </w:tcPr>
          <w:p w:rsidR="00EA7A5E" w:rsidRPr="00EA7A5E" w:rsidRDefault="00EA7A5E" w:rsidP="00EA7A5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EA7A5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191" w:type="dxa"/>
          </w:tcPr>
          <w:p w:rsidR="00EA7A5E" w:rsidRPr="00EA7A5E" w:rsidRDefault="00EA7A5E" w:rsidP="00EA7A5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EA7A5E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</w:tbl>
    <w:p w:rsidR="00BF016C" w:rsidRDefault="00BF016C" w:rsidP="00EA7A5E">
      <w:pPr>
        <w:rPr>
          <w:rFonts w:ascii="Times New Roman" w:hAnsi="Times New Roman" w:cs="Times New Roman"/>
          <w:sz w:val="28"/>
        </w:rPr>
      </w:pPr>
    </w:p>
    <w:p w:rsidR="00EA7A5E" w:rsidRPr="00EA7A5E" w:rsidRDefault="00EA7A5E" w:rsidP="00EA7A5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у всех одинаковая, это я заполнила для образца. Все сведения берете из программы. </w:t>
      </w:r>
      <w:bookmarkStart w:id="0" w:name="_GoBack"/>
      <w:bookmarkEnd w:id="0"/>
    </w:p>
    <w:sectPr w:rsidR="00EA7A5E" w:rsidRPr="00EA7A5E" w:rsidSect="00BF016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6C"/>
    <w:rsid w:val="00B0365A"/>
    <w:rsid w:val="00BF016C"/>
    <w:rsid w:val="00EA7A5E"/>
    <w:rsid w:val="00F4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A7A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A7A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Ивановна</dc:creator>
  <cp:lastModifiedBy>Алёна Ивановна</cp:lastModifiedBy>
  <cp:revision>1</cp:revision>
  <dcterms:created xsi:type="dcterms:W3CDTF">2021-01-02T09:02:00Z</dcterms:created>
  <dcterms:modified xsi:type="dcterms:W3CDTF">2021-01-02T09:28:00Z</dcterms:modified>
</cp:coreProperties>
</file>